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7"/>
        <w:gridCol w:w="6569"/>
      </w:tblGrid>
      <w:tr w:rsidR="005B53C8" w:rsidRPr="0029564F" w14:paraId="019C797F" w14:textId="77777777" w:rsidTr="00A63CBA">
        <w:tc>
          <w:tcPr>
            <w:tcW w:w="9576" w:type="dxa"/>
            <w:gridSpan w:val="2"/>
            <w:tcBorders>
              <w:top w:val="single" w:sz="4" w:space="0" w:color="auto"/>
            </w:tcBorders>
          </w:tcPr>
          <w:p w14:paraId="4F36BA78" w14:textId="1D980EB2" w:rsidR="005B53C8" w:rsidRPr="0029564F" w:rsidRDefault="005B53C8" w:rsidP="002457C9">
            <w:pPr>
              <w:pStyle w:val="AWGBodyText"/>
              <w:spacing w:after="0"/>
              <w:jc w:val="center"/>
              <w:rPr>
                <w:lang w:val="en-US"/>
              </w:rPr>
            </w:pPr>
          </w:p>
        </w:tc>
      </w:tr>
      <w:tr w:rsidR="005B53C8" w:rsidRPr="0029564F" w14:paraId="2B27D555" w14:textId="77777777" w:rsidTr="00A63CBA">
        <w:tc>
          <w:tcPr>
            <w:tcW w:w="9576" w:type="dxa"/>
            <w:gridSpan w:val="2"/>
          </w:tcPr>
          <w:p w14:paraId="1E5E852D" w14:textId="0B6387F1" w:rsidR="005B53C8" w:rsidRPr="0029564F" w:rsidRDefault="005F1737" w:rsidP="002457C9">
            <w:pPr>
              <w:pStyle w:val="AWGBodyText"/>
              <w:spacing w:after="0"/>
              <w:jc w:val="center"/>
              <w:rPr>
                <w:b/>
                <w:color w:val="000000" w:themeColor="text1"/>
                <w:sz w:val="32"/>
                <w:szCs w:val="32"/>
                <w:lang w:val="en-US"/>
              </w:rPr>
            </w:pPr>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4AE2B000" wp14:editId="09E0C0B2">
                      <wp:simplePos x="0" y="0"/>
                      <wp:positionH relativeFrom="column">
                        <wp:posOffset>3954780</wp:posOffset>
                      </wp:positionH>
                      <wp:positionV relativeFrom="paragraph">
                        <wp:posOffset>189865</wp:posOffset>
                      </wp:positionV>
                      <wp:extent cx="238125" cy="1619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38125" cy="161925"/>
                              </a:xfrm>
                              <a:prstGeom prst="rect">
                                <a:avLst/>
                              </a:prstGeom>
                              <a:noFill/>
                              <a:ln w="6350">
                                <a:noFill/>
                              </a:ln>
                              <a:effectLst/>
                            </wps:spPr>
                            <wps:txbx>
                              <w:txbxContent>
                                <w:p w14:paraId="48070171" w14:textId="77777777" w:rsidR="005F1737" w:rsidRPr="005F1737" w:rsidRDefault="005F1737" w:rsidP="005F1737">
                                  <w:pPr>
                                    <w:spacing w:after="0"/>
                                    <w:rPr>
                                      <w:b/>
                                      <w:sz w:val="12"/>
                                      <w:szCs w:val="12"/>
                                      <w:lang w:val="en-GB"/>
                                    </w:rPr>
                                  </w:pPr>
                                  <w:r w:rsidRPr="005F1737">
                                    <w:rPr>
                                      <w:b/>
                                      <w:sz w:val="12"/>
                                      <w:szCs w:val="12"/>
                                      <w:lang w:val="en-GB"/>
                                    </w:rPr>
                                    <w:t>TM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2B000" id="_x0000_t202" coordsize="21600,21600" o:spt="202" path="m,l,21600r21600,l21600,xe">
                      <v:stroke joinstyle="miter"/>
                      <v:path gradientshapeok="t" o:connecttype="rect"/>
                    </v:shapetype>
                    <v:shape id="Text Box 3" o:spid="_x0000_s1026" type="#_x0000_t202" style="position:absolute;left:0;text-align:left;margin-left:311.4pt;margin-top:14.95pt;width:18.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" filled="f" stroked="f" strokeweight=".5pt">
                      <v:textbox inset="0,0,0,0">
                        <w:txbxContent>
                          <w:p w14:paraId="48070171" w14:textId="77777777" w:rsidR="005F1737" w:rsidRPr="005F1737" w:rsidRDefault="005F1737" w:rsidP="005F1737">
                            <w:pPr>
                              <w:spacing w:after="0"/>
                              <w:rPr>
                                <w:b/>
                                <w:sz w:val="12"/>
                                <w:szCs w:val="12"/>
                                <w:lang w:val="en-GB"/>
                              </w:rPr>
                            </w:pPr>
                            <w:r w:rsidRPr="005F1737">
                              <w:rPr>
                                <w:b/>
                                <w:sz w:val="12"/>
                                <w:szCs w:val="12"/>
                                <w:lang w:val="en-GB"/>
                              </w:rPr>
                              <w:t>TM</w:t>
                            </w:r>
                          </w:p>
                        </w:txbxContent>
                      </v:textbox>
                    </v:shape>
                  </w:pict>
                </mc:Fallback>
              </mc:AlternateContent>
            </w:r>
            <w:r w:rsidR="00700BB9" w:rsidRPr="0029564F">
              <w:rPr>
                <w:noProof/>
                <w:lang w:eastAsia="en-GB"/>
              </w:rPr>
              <w:drawing>
                <wp:inline distT="0" distB="0" distL="0" distR="0" wp14:anchorId="67D5A1FB" wp14:editId="0462D895">
                  <wp:extent cx="2171700" cy="100773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8036" cy="1029236"/>
                          </a:xfrm>
                          <a:prstGeom prst="rect">
                            <a:avLst/>
                          </a:prstGeom>
                        </pic:spPr>
                      </pic:pic>
                    </a:graphicData>
                  </a:graphic>
                </wp:inline>
              </w:drawing>
            </w:r>
          </w:p>
        </w:tc>
      </w:tr>
      <w:tr w:rsidR="00700BB9" w:rsidRPr="0029564F" w14:paraId="134DB7DE" w14:textId="77777777" w:rsidTr="00A63CBA">
        <w:tc>
          <w:tcPr>
            <w:tcW w:w="9576" w:type="dxa"/>
            <w:gridSpan w:val="2"/>
          </w:tcPr>
          <w:p w14:paraId="483779F0" w14:textId="77777777" w:rsidR="00700BB9" w:rsidRPr="0029564F" w:rsidRDefault="00700BB9" w:rsidP="002457C9">
            <w:pPr>
              <w:pStyle w:val="AWGBodyText"/>
              <w:spacing w:after="0"/>
              <w:jc w:val="center"/>
              <w:rPr>
                <w:noProof/>
                <w:lang w:val="en-US" w:eastAsia="en-US"/>
              </w:rPr>
            </w:pPr>
          </w:p>
        </w:tc>
      </w:tr>
      <w:tr w:rsidR="005B53C8" w:rsidRPr="0029564F" w14:paraId="733F7688" w14:textId="77777777" w:rsidTr="00A63CBA">
        <w:tc>
          <w:tcPr>
            <w:tcW w:w="9576" w:type="dxa"/>
            <w:gridSpan w:val="2"/>
          </w:tcPr>
          <w:p w14:paraId="322FEA62" w14:textId="417206C8" w:rsidR="005B53C8" w:rsidRPr="0029564F" w:rsidRDefault="00A62B3F" w:rsidP="00757AC1">
            <w:pPr>
              <w:pStyle w:val="AWGBodyText"/>
              <w:spacing w:after="0"/>
              <w:jc w:val="center"/>
              <w:rPr>
                <w:lang w:val="en-US"/>
              </w:rPr>
            </w:pPr>
            <w:r>
              <w:rPr>
                <w:b/>
                <w:color w:val="000000" w:themeColor="text1"/>
                <w:sz w:val="32"/>
                <w:szCs w:val="32"/>
                <w:lang w:val="en-US"/>
              </w:rPr>
              <w:t xml:space="preserve">GATS </w:t>
            </w:r>
            <w:r w:rsidR="00700BB9">
              <w:rPr>
                <w:b/>
                <w:color w:val="000000" w:themeColor="text1"/>
                <w:sz w:val="32"/>
                <w:szCs w:val="32"/>
                <w:lang w:val="en-US"/>
              </w:rPr>
              <w:t>Transfer</w:t>
            </w:r>
            <w:r w:rsidR="00A63CBA" w:rsidRPr="0029564F">
              <w:rPr>
                <w:b/>
                <w:color w:val="000000" w:themeColor="text1"/>
                <w:sz w:val="32"/>
                <w:szCs w:val="32"/>
                <w:lang w:val="en-US"/>
              </w:rPr>
              <w:t xml:space="preserve"> Instrument</w:t>
            </w:r>
          </w:p>
        </w:tc>
      </w:tr>
      <w:tr w:rsidR="00A62B3F" w:rsidRPr="0029564F" w14:paraId="0F0219BC" w14:textId="77777777" w:rsidTr="00A63CBA">
        <w:tc>
          <w:tcPr>
            <w:tcW w:w="9576" w:type="dxa"/>
            <w:gridSpan w:val="2"/>
          </w:tcPr>
          <w:p w14:paraId="5E7A259E" w14:textId="3E68A256" w:rsidR="00A62B3F" w:rsidRDefault="00A62B3F" w:rsidP="00227E39">
            <w:pPr>
              <w:pStyle w:val="AWGBodyText"/>
              <w:spacing w:after="0"/>
              <w:jc w:val="center"/>
              <w:rPr>
                <w:b/>
                <w:color w:val="000000" w:themeColor="text1"/>
                <w:lang w:val="en-US"/>
              </w:rPr>
            </w:pPr>
            <w:r>
              <w:rPr>
                <w:b/>
                <w:color w:val="000000" w:themeColor="text1"/>
                <w:lang w:val="en-US"/>
              </w:rPr>
              <w:t>(</w:t>
            </w:r>
            <w:r w:rsidR="004647D6">
              <w:rPr>
                <w:b/>
                <w:color w:val="000000" w:themeColor="text1"/>
                <w:lang w:val="en-US"/>
              </w:rPr>
              <w:t xml:space="preserve">Full </w:t>
            </w:r>
            <w:r>
              <w:rPr>
                <w:b/>
                <w:color w:val="000000" w:themeColor="text1"/>
                <w:lang w:val="en-US"/>
              </w:rPr>
              <w:t>Beneficial Interest</w:t>
            </w:r>
            <w:r w:rsidR="004647D6">
              <w:rPr>
                <w:b/>
                <w:color w:val="000000" w:themeColor="text1"/>
                <w:lang w:val="en-US"/>
              </w:rPr>
              <w:t xml:space="preserve"> Transfer</w:t>
            </w:r>
            <w:r>
              <w:rPr>
                <w:b/>
                <w:color w:val="000000" w:themeColor="text1"/>
                <w:lang w:val="en-US"/>
              </w:rPr>
              <w:t>)</w:t>
            </w:r>
          </w:p>
        </w:tc>
      </w:tr>
      <w:tr w:rsidR="00A62B3F" w:rsidRPr="0029564F" w14:paraId="24934E0A" w14:textId="77777777" w:rsidTr="00A63CBA">
        <w:tc>
          <w:tcPr>
            <w:tcW w:w="9576" w:type="dxa"/>
            <w:gridSpan w:val="2"/>
          </w:tcPr>
          <w:p w14:paraId="39A25B3F" w14:textId="77777777" w:rsidR="00A62B3F" w:rsidRDefault="00A62B3F" w:rsidP="00757AC1">
            <w:pPr>
              <w:pStyle w:val="AWGBodyText"/>
              <w:spacing w:after="0"/>
              <w:jc w:val="center"/>
              <w:rPr>
                <w:b/>
                <w:color w:val="000000" w:themeColor="text1"/>
                <w:lang w:val="en-US"/>
              </w:rPr>
            </w:pPr>
          </w:p>
        </w:tc>
      </w:tr>
      <w:tr w:rsidR="00985F3A" w:rsidRPr="0029564F" w14:paraId="3155372C" w14:textId="77777777" w:rsidTr="00A63CBA">
        <w:tc>
          <w:tcPr>
            <w:tcW w:w="9576" w:type="dxa"/>
            <w:gridSpan w:val="2"/>
          </w:tcPr>
          <w:p w14:paraId="4A7CD070" w14:textId="4E7B01D8" w:rsidR="00985F3A" w:rsidRPr="00985F3A" w:rsidRDefault="00A62B3F" w:rsidP="00757AC1">
            <w:pPr>
              <w:pStyle w:val="AWGBodyText"/>
              <w:spacing w:after="0"/>
              <w:jc w:val="center"/>
              <w:rPr>
                <w:b/>
                <w:color w:val="000000" w:themeColor="text1"/>
                <w:lang w:val="en-US"/>
              </w:rPr>
            </w:pPr>
            <w:r>
              <w:rPr>
                <w:b/>
                <w:color w:val="000000" w:themeColor="text1"/>
                <w:lang w:val="en-US"/>
              </w:rPr>
              <w:t>US TRUST BRANCH</w:t>
            </w:r>
          </w:p>
        </w:tc>
      </w:tr>
      <w:tr w:rsidR="00757AC1" w:rsidRPr="0029564F" w14:paraId="076A22AE" w14:textId="77777777" w:rsidTr="00A63CBA">
        <w:tc>
          <w:tcPr>
            <w:tcW w:w="9576" w:type="dxa"/>
            <w:gridSpan w:val="2"/>
          </w:tcPr>
          <w:p w14:paraId="44AEF7ED" w14:textId="6BE42DF7" w:rsidR="00757AC1" w:rsidRPr="0029564F" w:rsidRDefault="003522C8" w:rsidP="007F1BC1">
            <w:pPr>
              <w:pStyle w:val="AWGBodyText"/>
              <w:spacing w:after="0"/>
              <w:jc w:val="center"/>
              <w:rPr>
                <w:b/>
                <w:color w:val="000000" w:themeColor="text1"/>
                <w:lang w:val="en-US"/>
              </w:rPr>
            </w:pPr>
            <w:r w:rsidRPr="0029564F">
              <w:rPr>
                <w:b/>
                <w:color w:val="000000" w:themeColor="text1"/>
                <w:lang w:val="en-US"/>
              </w:rPr>
              <w:t>Utah</w:t>
            </w:r>
            <w:r w:rsidR="00757AC1" w:rsidRPr="0029564F">
              <w:rPr>
                <w:b/>
                <w:color w:val="000000" w:themeColor="text1"/>
                <w:lang w:val="en-US"/>
              </w:rPr>
              <w:t xml:space="preserve"> Common Law Trust</w:t>
            </w:r>
          </w:p>
        </w:tc>
      </w:tr>
      <w:tr w:rsidR="005B53C8" w:rsidRPr="0029564F" w14:paraId="4C3D0E2D" w14:textId="77777777" w:rsidTr="00A63CBA">
        <w:tc>
          <w:tcPr>
            <w:tcW w:w="9576" w:type="dxa"/>
            <w:gridSpan w:val="2"/>
            <w:tcBorders>
              <w:bottom w:val="single" w:sz="4" w:space="0" w:color="auto"/>
            </w:tcBorders>
          </w:tcPr>
          <w:p w14:paraId="64B343CD" w14:textId="77777777" w:rsidR="005B53C8" w:rsidRPr="0029564F" w:rsidRDefault="005B53C8" w:rsidP="002457C9">
            <w:pPr>
              <w:pStyle w:val="AWGBodyText"/>
              <w:spacing w:after="0"/>
              <w:rPr>
                <w:lang w:val="en-US"/>
              </w:rPr>
            </w:pPr>
          </w:p>
        </w:tc>
      </w:tr>
      <w:tr w:rsidR="005B53C8" w:rsidRPr="0029564F" w14:paraId="3BEB4EE5" w14:textId="77777777" w:rsidTr="00FF3A03">
        <w:tc>
          <w:tcPr>
            <w:tcW w:w="9576" w:type="dxa"/>
            <w:gridSpan w:val="2"/>
            <w:tcBorders>
              <w:top w:val="single" w:sz="4" w:space="0" w:color="auto"/>
            </w:tcBorders>
          </w:tcPr>
          <w:p w14:paraId="5D55B41B" w14:textId="77777777" w:rsidR="005B53C8" w:rsidRPr="0029564F" w:rsidRDefault="005B53C8" w:rsidP="002457C9">
            <w:pPr>
              <w:pStyle w:val="AWGBodyText"/>
              <w:spacing w:after="0"/>
              <w:rPr>
                <w:lang w:val="en-US"/>
              </w:rPr>
            </w:pPr>
          </w:p>
        </w:tc>
      </w:tr>
      <w:tr w:rsidR="005B53C8" w:rsidRPr="0029564F" w14:paraId="35FF4A09" w14:textId="77777777" w:rsidTr="00FF3A03">
        <w:tc>
          <w:tcPr>
            <w:tcW w:w="3007" w:type="dxa"/>
            <w:tcBorders>
              <w:right w:val="single" w:sz="4" w:space="0" w:color="auto"/>
            </w:tcBorders>
          </w:tcPr>
          <w:p w14:paraId="4D3E6DEC" w14:textId="77777777" w:rsidR="005B53C8" w:rsidRPr="0029564F" w:rsidRDefault="005B53C8" w:rsidP="002457C9">
            <w:pPr>
              <w:pStyle w:val="AWGBodyText"/>
              <w:spacing w:after="0"/>
              <w:jc w:val="right"/>
              <w:rPr>
                <w:lang w:val="en-US"/>
              </w:rPr>
            </w:pPr>
            <w:r w:rsidRPr="0029564F">
              <w:rPr>
                <w:b/>
                <w:color w:val="000000" w:themeColor="text1"/>
                <w:lang w:val="en-US"/>
              </w:rPr>
              <w:t>Trust Branch:</w:t>
            </w:r>
          </w:p>
        </w:tc>
        <w:tc>
          <w:tcPr>
            <w:tcW w:w="6569" w:type="dxa"/>
            <w:tcBorders>
              <w:left w:val="single" w:sz="4" w:space="0" w:color="auto"/>
            </w:tcBorders>
          </w:tcPr>
          <w:p w14:paraId="6F0BE28E" w14:textId="0D12F9C0" w:rsidR="005B53C8" w:rsidRPr="0029564F" w:rsidRDefault="005B53C8" w:rsidP="002457C9">
            <w:pPr>
              <w:pStyle w:val="AWGBodyText"/>
              <w:spacing w:after="0"/>
              <w:rPr>
                <w:lang w:val="en-US"/>
              </w:rPr>
            </w:pPr>
            <w:r w:rsidRPr="0029564F">
              <w:rPr>
                <w:lang w:val="en-US"/>
              </w:rPr>
              <w:t>United States</w:t>
            </w:r>
            <w:r w:rsidR="00D96CAA">
              <w:rPr>
                <w:lang w:val="en-US"/>
              </w:rPr>
              <w:t xml:space="preserve"> (UT)</w:t>
            </w:r>
          </w:p>
        </w:tc>
      </w:tr>
      <w:tr w:rsidR="005B53C8" w:rsidRPr="0029564F" w14:paraId="411B780D" w14:textId="77777777" w:rsidTr="00FF3A03">
        <w:tc>
          <w:tcPr>
            <w:tcW w:w="3007" w:type="dxa"/>
            <w:tcBorders>
              <w:right w:val="single" w:sz="4" w:space="0" w:color="auto"/>
            </w:tcBorders>
          </w:tcPr>
          <w:p w14:paraId="1DC81D34" w14:textId="13B5D9B9" w:rsidR="005B53C8" w:rsidRPr="0029564F" w:rsidRDefault="00A936A3" w:rsidP="002457C9">
            <w:pPr>
              <w:pStyle w:val="AWGBodyText"/>
              <w:spacing w:after="0"/>
              <w:jc w:val="right"/>
              <w:rPr>
                <w:lang w:val="en-US"/>
              </w:rPr>
            </w:pPr>
            <w:r w:rsidRPr="0029564F">
              <w:rPr>
                <w:b/>
                <w:color w:val="000000" w:themeColor="text1"/>
                <w:lang w:val="en-US"/>
              </w:rPr>
              <w:t>Trust</w:t>
            </w:r>
            <w:r w:rsidR="005B53C8" w:rsidRPr="0029564F">
              <w:rPr>
                <w:b/>
                <w:color w:val="000000" w:themeColor="text1"/>
                <w:lang w:val="en-US"/>
              </w:rPr>
              <w:t xml:space="preserve"> UIN:</w:t>
            </w:r>
          </w:p>
        </w:tc>
        <w:tc>
          <w:tcPr>
            <w:tcW w:w="6569" w:type="dxa"/>
            <w:tcBorders>
              <w:left w:val="single" w:sz="4" w:space="0" w:color="auto"/>
            </w:tcBorders>
          </w:tcPr>
          <w:p w14:paraId="211516E1" w14:textId="69283BD8" w:rsidR="005B53C8" w:rsidRPr="0029564F" w:rsidRDefault="00BB044D" w:rsidP="002457C9">
            <w:pPr>
              <w:pStyle w:val="AWGBodyText"/>
              <w:spacing w:after="0"/>
              <w:rPr>
                <w:lang w:val="en-US"/>
              </w:rPr>
            </w:pPr>
            <w:r w:rsidRPr="0029564F">
              <w:rPr>
                <w:lang w:val="en-US"/>
              </w:rPr>
              <w:t>[</w:t>
            </w:r>
            <w:r w:rsidR="005B53C8" w:rsidRPr="0029564F">
              <w:rPr>
                <w:lang w:val="en-US"/>
              </w:rPr>
              <w:t>##</w:t>
            </w:r>
            <w:r w:rsidR="008C7F5B" w:rsidRPr="0029564F">
              <w:rPr>
                <w:lang w:val="en-US"/>
              </w:rPr>
              <w:t>#</w:t>
            </w:r>
            <w:r w:rsidR="005B53C8" w:rsidRPr="0029564F">
              <w:rPr>
                <w:lang w:val="en-US"/>
              </w:rPr>
              <w:t>#</w:t>
            </w:r>
            <w:r w:rsidRPr="0029564F">
              <w:rPr>
                <w:lang w:val="en-US"/>
              </w:rPr>
              <w:t>]</w:t>
            </w:r>
          </w:p>
        </w:tc>
      </w:tr>
      <w:tr w:rsidR="005B53C8" w:rsidRPr="0029564F" w14:paraId="5F4449D2" w14:textId="77777777" w:rsidTr="00FF3A03">
        <w:tc>
          <w:tcPr>
            <w:tcW w:w="3007" w:type="dxa"/>
            <w:tcBorders>
              <w:right w:val="single" w:sz="4" w:space="0" w:color="auto"/>
            </w:tcBorders>
          </w:tcPr>
          <w:p w14:paraId="55D95B0B" w14:textId="1AA6EA94" w:rsidR="005B53C8" w:rsidRPr="0029564F" w:rsidRDefault="002B7F87" w:rsidP="002457C9">
            <w:pPr>
              <w:pStyle w:val="AWGBodyText"/>
              <w:spacing w:after="0"/>
              <w:jc w:val="right"/>
              <w:rPr>
                <w:b/>
                <w:lang w:val="en-US"/>
              </w:rPr>
            </w:pPr>
            <w:r w:rsidRPr="0029564F">
              <w:rPr>
                <w:b/>
                <w:lang w:val="en-US"/>
              </w:rPr>
              <w:t xml:space="preserve">Name of </w:t>
            </w:r>
            <w:r w:rsidR="00A936A3" w:rsidRPr="0029564F">
              <w:rPr>
                <w:b/>
                <w:lang w:val="en-US"/>
              </w:rPr>
              <w:t>Trust</w:t>
            </w:r>
            <w:r w:rsidRPr="0029564F">
              <w:rPr>
                <w:b/>
                <w:lang w:val="en-US"/>
              </w:rPr>
              <w:t>:</w:t>
            </w:r>
          </w:p>
        </w:tc>
        <w:tc>
          <w:tcPr>
            <w:tcW w:w="6569" w:type="dxa"/>
            <w:tcBorders>
              <w:left w:val="single" w:sz="4" w:space="0" w:color="auto"/>
            </w:tcBorders>
          </w:tcPr>
          <w:p w14:paraId="0E86AA69" w14:textId="4799CFB1" w:rsidR="005B53C8" w:rsidRPr="0029564F" w:rsidRDefault="00234AEB" w:rsidP="00475ABF">
            <w:pPr>
              <w:pStyle w:val="AWGBodyText"/>
              <w:spacing w:after="0"/>
              <w:rPr>
                <w:lang w:val="en-US"/>
              </w:rPr>
            </w:pPr>
            <w:r w:rsidRPr="0029564F">
              <w:rPr>
                <w:lang w:val="en-US"/>
              </w:rPr>
              <w:t xml:space="preserve">GATS </w:t>
            </w:r>
            <w:r w:rsidR="00475ABF">
              <w:rPr>
                <w:lang w:val="en-US"/>
              </w:rPr>
              <w:t>Trust</w:t>
            </w:r>
            <w:r w:rsidRPr="0029564F">
              <w:rPr>
                <w:lang w:val="en-US"/>
              </w:rPr>
              <w:t xml:space="preserve"> [</w:t>
            </w:r>
            <w:r w:rsidRPr="0029564F">
              <w:rPr>
                <w:i/>
                <w:lang w:val="en-US"/>
              </w:rPr>
              <w:t>####</w:t>
            </w:r>
            <w:r w:rsidR="00475ABF">
              <w:rPr>
                <w:lang w:val="en-US"/>
              </w:rPr>
              <w:t>]</w:t>
            </w:r>
          </w:p>
        </w:tc>
      </w:tr>
      <w:tr w:rsidR="00134DAF" w:rsidRPr="0029564F" w14:paraId="46E90E3A" w14:textId="77777777" w:rsidTr="00FF3A03">
        <w:tc>
          <w:tcPr>
            <w:tcW w:w="3007" w:type="dxa"/>
            <w:tcBorders>
              <w:right w:val="single" w:sz="4" w:space="0" w:color="auto"/>
            </w:tcBorders>
          </w:tcPr>
          <w:p w14:paraId="3E9339B6" w14:textId="718D75CE" w:rsidR="00134DAF" w:rsidRPr="0029564F" w:rsidRDefault="000F57A5" w:rsidP="002457C9">
            <w:pPr>
              <w:pStyle w:val="AWGBodyText"/>
              <w:spacing w:after="0"/>
              <w:jc w:val="right"/>
              <w:rPr>
                <w:b/>
                <w:lang w:val="en-US"/>
              </w:rPr>
            </w:pPr>
            <w:r>
              <w:rPr>
                <w:b/>
                <w:lang w:val="en-US"/>
              </w:rPr>
              <w:t xml:space="preserve">Effective </w:t>
            </w:r>
            <w:r w:rsidR="00134DAF">
              <w:rPr>
                <w:b/>
                <w:lang w:val="en-US"/>
              </w:rPr>
              <w:t>Time:</w:t>
            </w:r>
          </w:p>
        </w:tc>
        <w:tc>
          <w:tcPr>
            <w:tcW w:w="6569" w:type="dxa"/>
            <w:tcBorders>
              <w:left w:val="single" w:sz="4" w:space="0" w:color="auto"/>
            </w:tcBorders>
          </w:tcPr>
          <w:p w14:paraId="3119D40F" w14:textId="3754F75C" w:rsidR="00134DAF" w:rsidRPr="0029564F" w:rsidRDefault="00134DAF" w:rsidP="002457C9">
            <w:pPr>
              <w:pStyle w:val="AWGBodyText"/>
              <w:spacing w:after="0"/>
              <w:rPr>
                <w:lang w:val="en-US"/>
              </w:rPr>
            </w:pPr>
            <w:r w:rsidRPr="0029564F">
              <w:rPr>
                <w:lang w:val="en-US"/>
              </w:rPr>
              <w:t>[</w:t>
            </w:r>
            <w:r w:rsidRPr="000959DD">
              <w:rPr>
                <w:i/>
                <w:lang w:val="en-US"/>
              </w:rPr>
              <w:t xml:space="preserve">to be automatically populated by the </w:t>
            </w:r>
            <w:r w:rsidR="00F44458">
              <w:rPr>
                <w:i/>
                <w:lang w:val="en-US"/>
              </w:rPr>
              <w:t>GATS Platform</w:t>
            </w:r>
            <w:r w:rsidRPr="0029564F">
              <w:rPr>
                <w:lang w:val="en-US"/>
              </w:rPr>
              <w:t>]</w:t>
            </w:r>
          </w:p>
        </w:tc>
      </w:tr>
      <w:tr w:rsidR="00234AEB" w:rsidRPr="0029564F" w14:paraId="70285DFE" w14:textId="77777777" w:rsidTr="00A63CBA">
        <w:tc>
          <w:tcPr>
            <w:tcW w:w="3007" w:type="dxa"/>
            <w:tcBorders>
              <w:bottom w:val="single" w:sz="4" w:space="0" w:color="auto"/>
            </w:tcBorders>
          </w:tcPr>
          <w:p w14:paraId="237088D3" w14:textId="77777777" w:rsidR="00234AEB" w:rsidRPr="0029564F" w:rsidRDefault="00234AEB" w:rsidP="002457C9">
            <w:pPr>
              <w:pStyle w:val="AWGBodyText"/>
              <w:spacing w:after="0"/>
              <w:jc w:val="right"/>
              <w:rPr>
                <w:b/>
                <w:lang w:val="en-US"/>
              </w:rPr>
            </w:pPr>
          </w:p>
        </w:tc>
        <w:tc>
          <w:tcPr>
            <w:tcW w:w="6569" w:type="dxa"/>
            <w:tcBorders>
              <w:bottom w:val="single" w:sz="4" w:space="0" w:color="auto"/>
            </w:tcBorders>
          </w:tcPr>
          <w:p w14:paraId="2F3DC7D7" w14:textId="77777777" w:rsidR="00234AEB" w:rsidRPr="0029564F" w:rsidRDefault="00234AEB" w:rsidP="002457C9">
            <w:pPr>
              <w:pStyle w:val="AWGBodyText"/>
              <w:spacing w:after="0"/>
              <w:rPr>
                <w:lang w:val="en-US"/>
              </w:rPr>
            </w:pPr>
          </w:p>
        </w:tc>
      </w:tr>
    </w:tbl>
    <w:p w14:paraId="5D98DAAF" w14:textId="77777777" w:rsidR="00700BB9" w:rsidRDefault="00700BB9" w:rsidP="00CD3899">
      <w:pPr>
        <w:pStyle w:val="AWGBodyText"/>
        <w:rPr>
          <w:b/>
          <w:lang w:val="en-US"/>
        </w:rPr>
      </w:pPr>
    </w:p>
    <w:p w14:paraId="7B0F9B9B" w14:textId="2B9F250E" w:rsidR="00E24D67" w:rsidRPr="0029564F" w:rsidRDefault="002540D1" w:rsidP="00CD3899">
      <w:pPr>
        <w:pStyle w:val="AWGBodyText"/>
        <w:rPr>
          <w:lang w:val="en-US"/>
        </w:rPr>
      </w:pPr>
      <w:r>
        <w:rPr>
          <w:b/>
          <w:lang w:val="en-US"/>
        </w:rPr>
        <w:t xml:space="preserve">THIS </w:t>
      </w:r>
      <w:r w:rsidR="00453631">
        <w:rPr>
          <w:b/>
          <w:lang w:val="en-US"/>
        </w:rPr>
        <w:t xml:space="preserve">GATS </w:t>
      </w:r>
      <w:r w:rsidR="0007374D">
        <w:rPr>
          <w:b/>
          <w:lang w:val="en-US"/>
        </w:rPr>
        <w:t xml:space="preserve">TRANSFER </w:t>
      </w:r>
      <w:r>
        <w:rPr>
          <w:b/>
          <w:lang w:val="en-US"/>
        </w:rPr>
        <w:t>INSTRUMENT</w:t>
      </w:r>
      <w:r w:rsidR="00CD3899" w:rsidRPr="0029564F">
        <w:rPr>
          <w:b/>
          <w:lang w:val="en-US"/>
        </w:rPr>
        <w:t xml:space="preserve"> </w:t>
      </w:r>
      <w:r w:rsidR="00E24D67" w:rsidRPr="0029564F">
        <w:rPr>
          <w:lang w:val="en-US"/>
        </w:rPr>
        <w:t>is dated as of [</w:t>
      </w:r>
      <w:r w:rsidR="00E24D67" w:rsidRPr="0029564F">
        <w:rPr>
          <w:i/>
          <w:lang w:val="en-US"/>
        </w:rPr>
        <w:t>date</w:t>
      </w:r>
      <w:r w:rsidR="00E24D67" w:rsidRPr="0029564F">
        <w:rPr>
          <w:lang w:val="en-US"/>
        </w:rPr>
        <w:t>]</w:t>
      </w:r>
      <w:r w:rsidR="00A433B1" w:rsidRPr="0029564F">
        <w:rPr>
          <w:lang w:val="en-US"/>
        </w:rPr>
        <w:t xml:space="preserve"> (</w:t>
      </w:r>
      <w:r>
        <w:rPr>
          <w:lang w:val="en-US"/>
        </w:rPr>
        <w:t xml:space="preserve">this </w:t>
      </w:r>
      <w:r w:rsidRPr="0007374D">
        <w:rPr>
          <w:b/>
          <w:lang w:val="en-US"/>
        </w:rPr>
        <w:t>Instrument</w:t>
      </w:r>
      <w:r w:rsidR="00A433B1" w:rsidRPr="0029564F">
        <w:rPr>
          <w:lang w:val="en-US"/>
        </w:rPr>
        <w:t>)</w:t>
      </w:r>
    </w:p>
    <w:p w14:paraId="268925CE" w14:textId="58706F95" w:rsidR="00CD3899" w:rsidRPr="0029564F" w:rsidRDefault="00E24D67" w:rsidP="00CD3899">
      <w:pPr>
        <w:pStyle w:val="AWGBodyText"/>
        <w:rPr>
          <w:b/>
          <w:lang w:val="en-US"/>
        </w:rPr>
      </w:pPr>
      <w:r w:rsidRPr="0029564F">
        <w:rPr>
          <w:b/>
          <w:lang w:val="en-US"/>
        </w:rPr>
        <w:t>BETWEEN</w:t>
      </w:r>
    </w:p>
    <w:p w14:paraId="169784F5" w14:textId="788CDD3D" w:rsidR="00700BB9" w:rsidRDefault="00F05FC7" w:rsidP="00E24D67">
      <w:pPr>
        <w:pStyle w:val="AWGParties"/>
        <w:rPr>
          <w:lang w:val="en-US"/>
        </w:rPr>
      </w:pPr>
      <w:r w:rsidRPr="0029564F">
        <w:rPr>
          <w:lang w:val="en-US"/>
        </w:rPr>
        <w:t xml:space="preserve">the </w:t>
      </w:r>
      <w:r w:rsidR="009B67AF">
        <w:rPr>
          <w:lang w:val="en-US"/>
        </w:rPr>
        <w:t xml:space="preserve">EXISTING </w:t>
      </w:r>
      <w:r w:rsidR="007B3149" w:rsidRPr="0029564F">
        <w:rPr>
          <w:lang w:val="en-US"/>
        </w:rPr>
        <w:t>BENEFICIARY</w:t>
      </w:r>
      <w:r w:rsidR="00700BB9">
        <w:rPr>
          <w:lang w:val="en-US"/>
        </w:rPr>
        <w:t>;</w:t>
      </w:r>
    </w:p>
    <w:p w14:paraId="21CCC4FC" w14:textId="77777777" w:rsidR="00700BB9" w:rsidRDefault="00700BB9" w:rsidP="00700BB9">
      <w:pPr>
        <w:pStyle w:val="AWGParties"/>
        <w:rPr>
          <w:lang w:val="en-US"/>
        </w:rPr>
      </w:pPr>
      <w:r w:rsidRPr="0029564F">
        <w:rPr>
          <w:lang w:val="en-US"/>
        </w:rPr>
        <w:t xml:space="preserve">the </w:t>
      </w:r>
      <w:r>
        <w:rPr>
          <w:lang w:val="en-US"/>
        </w:rPr>
        <w:t xml:space="preserve">NEW </w:t>
      </w:r>
      <w:r w:rsidRPr="0029564F">
        <w:rPr>
          <w:lang w:val="en-US"/>
        </w:rPr>
        <w:t>BENEFICIARY</w:t>
      </w:r>
      <w:r>
        <w:rPr>
          <w:lang w:val="en-US"/>
        </w:rPr>
        <w:t>; and</w:t>
      </w:r>
    </w:p>
    <w:p w14:paraId="40A89EFD" w14:textId="64A0AFDC" w:rsidR="00E24D67" w:rsidRPr="00700BB9" w:rsidRDefault="00700BB9" w:rsidP="00F22A1E">
      <w:pPr>
        <w:pStyle w:val="AWGParties"/>
        <w:rPr>
          <w:lang w:val="en-US"/>
        </w:rPr>
      </w:pPr>
      <w:proofErr w:type="gramStart"/>
      <w:r>
        <w:rPr>
          <w:lang w:val="en-US"/>
        </w:rPr>
        <w:t>the</w:t>
      </w:r>
      <w:proofErr w:type="gramEnd"/>
      <w:r>
        <w:rPr>
          <w:lang w:val="en-US"/>
        </w:rPr>
        <w:t xml:space="preserve"> TRUSTEE</w:t>
      </w:r>
      <w:r w:rsidR="00F22A1E">
        <w:rPr>
          <w:lang w:val="en-US"/>
        </w:rPr>
        <w:t xml:space="preserve"> </w:t>
      </w:r>
      <w:r w:rsidR="00F22A1E" w:rsidRPr="00F22A1E">
        <w:rPr>
          <w:lang w:val="en-US"/>
        </w:rPr>
        <w:t xml:space="preserve">in its capacity as trustee of the </w:t>
      </w:r>
      <w:r w:rsidR="0007374D">
        <w:rPr>
          <w:lang w:val="en-US"/>
        </w:rPr>
        <w:t xml:space="preserve">GATS </w:t>
      </w:r>
      <w:r w:rsidR="00F22A1E" w:rsidRPr="00F22A1E">
        <w:rPr>
          <w:lang w:val="en-US"/>
        </w:rPr>
        <w:t>Trust and, where expressly stated, in its individual capacity as the TRUST COMPANY</w:t>
      </w:r>
      <w:r w:rsidR="008C7F5B" w:rsidRPr="00700BB9">
        <w:rPr>
          <w:lang w:val="en-US"/>
        </w:rPr>
        <w:t>.</w:t>
      </w:r>
    </w:p>
    <w:p w14:paraId="601C8251" w14:textId="7793935F" w:rsidR="00E24D67" w:rsidRDefault="00BB044D" w:rsidP="00E24D67">
      <w:pPr>
        <w:pStyle w:val="AWGParties"/>
        <w:numPr>
          <w:ilvl w:val="0"/>
          <w:numId w:val="0"/>
        </w:numPr>
        <w:ind w:left="720" w:hanging="720"/>
        <w:rPr>
          <w:lang w:val="en-US"/>
        </w:rPr>
      </w:pPr>
      <w:r w:rsidRPr="0029564F">
        <w:rPr>
          <w:b/>
          <w:lang w:val="en-US"/>
        </w:rPr>
        <w:t>IT IS AGREED AS FOLLOWS</w:t>
      </w:r>
      <w:r w:rsidRPr="0029564F">
        <w:rPr>
          <w:lang w:val="en-US"/>
        </w:rPr>
        <w:t>:</w:t>
      </w:r>
    </w:p>
    <w:p w14:paraId="6FD74FFD" w14:textId="77777777" w:rsidR="00246D62" w:rsidRDefault="00246D62" w:rsidP="00246D62">
      <w:pPr>
        <w:pStyle w:val="AWGParties"/>
        <w:numPr>
          <w:ilvl w:val="0"/>
          <w:numId w:val="0"/>
        </w:numPr>
        <w:ind w:left="720" w:hanging="720"/>
        <w:rPr>
          <w:lang w:val="en-US"/>
        </w:rPr>
        <w:sectPr w:rsidR="00246D62" w:rsidSect="00837FC4">
          <w:headerReference w:type="default" r:id="rId9"/>
          <w:footerReference w:type="default" r:id="rId10"/>
          <w:headerReference w:type="first" r:id="rId11"/>
          <w:footerReference w:type="first" r:id="rId12"/>
          <w:pgSz w:w="12240" w:h="15840"/>
          <w:pgMar w:top="1440" w:right="1440" w:bottom="1440" w:left="1440" w:header="720" w:footer="493" w:gutter="0"/>
          <w:pgNumType w:start="1"/>
          <w:cols w:space="283"/>
          <w:titlePg/>
          <w:docGrid w:linePitch="408"/>
        </w:sectPr>
      </w:pPr>
    </w:p>
    <w:p w14:paraId="68935C67" w14:textId="77777777" w:rsidR="00246D62" w:rsidRPr="0029564F" w:rsidRDefault="00246D62" w:rsidP="00246D62">
      <w:pPr>
        <w:pStyle w:val="AWGNumberedList12C"/>
      </w:pPr>
      <w:r w:rsidRPr="0029564F">
        <w:t>Definitions</w:t>
      </w:r>
    </w:p>
    <w:p w14:paraId="784CD386" w14:textId="77777777" w:rsidR="00246D62" w:rsidRPr="0029564F" w:rsidRDefault="00246D62" w:rsidP="00246D62">
      <w:pPr>
        <w:pStyle w:val="AWGBodyText2C"/>
      </w:pPr>
      <w:r w:rsidRPr="00142106">
        <w:t xml:space="preserve">Unless otherwise defined in this Instrument, capitalized terms used in this Instrument have the meaning given to them in the </w:t>
      </w:r>
      <w:r>
        <w:t xml:space="preserve">GATS Trust Instrument (including those incorporated by reference to the </w:t>
      </w:r>
      <w:r w:rsidRPr="00142106">
        <w:t>Master Terms</w:t>
      </w:r>
      <w:r>
        <w:t>)</w:t>
      </w:r>
      <w:r w:rsidRPr="00142106">
        <w:t>.</w:t>
      </w:r>
      <w:r>
        <w:t xml:space="preserve"> </w:t>
      </w:r>
      <w:r w:rsidRPr="0029564F">
        <w:t xml:space="preserve">In </w:t>
      </w:r>
      <w:r>
        <w:t>this Instrument</w:t>
      </w:r>
      <w:r w:rsidRPr="0029564F">
        <w:t>, unless the contrary intention appears:</w:t>
      </w:r>
    </w:p>
    <w:p w14:paraId="365BC267" w14:textId="77777777" w:rsidR="00246D62" w:rsidRPr="00134DAF" w:rsidRDefault="00246D62" w:rsidP="00246D62">
      <w:pPr>
        <w:pStyle w:val="AWGDef2C"/>
      </w:pPr>
      <w:r w:rsidRPr="00134DAF">
        <w:rPr>
          <w:b/>
        </w:rPr>
        <w:t>Effective Time</w:t>
      </w:r>
      <w:r>
        <w:t xml:space="preserve"> means the </w:t>
      </w:r>
      <w:r w:rsidRPr="00712A0F">
        <w:rPr>
          <w:lang w:val="en-US"/>
        </w:rPr>
        <w:t xml:space="preserve">date </w:t>
      </w:r>
      <w:r>
        <w:rPr>
          <w:lang w:val="en-US"/>
        </w:rPr>
        <w:t xml:space="preserve">and time </w:t>
      </w:r>
      <w:r w:rsidRPr="00712A0F">
        <w:rPr>
          <w:lang w:val="en-US"/>
        </w:rPr>
        <w:t>as of which this Instrument is executed</w:t>
      </w:r>
      <w:r>
        <w:rPr>
          <w:lang w:val="en-US"/>
        </w:rPr>
        <w:t xml:space="preserve"> and delivered</w:t>
      </w:r>
      <w:r>
        <w:t>, as described on the cover page of this Instrument.</w:t>
      </w:r>
    </w:p>
    <w:p w14:paraId="793DB3AB" w14:textId="77777777" w:rsidR="00246D62" w:rsidRPr="0029564F" w:rsidRDefault="00246D62" w:rsidP="00246D62">
      <w:pPr>
        <w:pStyle w:val="AWGDef2C"/>
        <w:rPr>
          <w:lang w:val="en-US"/>
        </w:rPr>
      </w:pPr>
      <w:r>
        <w:rPr>
          <w:b/>
          <w:lang w:val="en-US"/>
        </w:rPr>
        <w:t xml:space="preserve">Existing </w:t>
      </w:r>
      <w:r w:rsidRPr="0029564F">
        <w:rPr>
          <w:b/>
          <w:lang w:val="en-US"/>
        </w:rPr>
        <w:t>Beneficiary</w:t>
      </w:r>
      <w:r w:rsidRPr="0029564F">
        <w:rPr>
          <w:lang w:val="en-US"/>
        </w:rPr>
        <w:t xml:space="preserve"> means the person identified as </w:t>
      </w:r>
      <w:r>
        <w:rPr>
          <w:lang w:val="en-US"/>
        </w:rPr>
        <w:t>the ‘Existing Beneficiary’</w:t>
      </w:r>
      <w:r w:rsidRPr="0029564F">
        <w:rPr>
          <w:lang w:val="en-US"/>
        </w:rPr>
        <w:t xml:space="preserve"> in </w:t>
      </w:r>
      <w:r>
        <w:rPr>
          <w:lang w:val="en-US"/>
        </w:rPr>
        <w:fldChar w:fldCharType="begin"/>
      </w:r>
      <w:r>
        <w:rPr>
          <w:lang w:val="en-US"/>
        </w:rPr>
        <w:instrText xml:space="preserve"> REF _Ref527127320 \r \h </w:instrText>
      </w:r>
      <w:r>
        <w:rPr>
          <w:lang w:val="en-US"/>
        </w:rPr>
      </w:r>
      <w:r>
        <w:rPr>
          <w:lang w:val="en-US"/>
        </w:rPr>
        <w:fldChar w:fldCharType="separate"/>
      </w:r>
      <w:r w:rsidR="00837FC4">
        <w:rPr>
          <w:lang w:val="en-US"/>
        </w:rPr>
        <w:t>Schedule 2</w:t>
      </w:r>
      <w:r>
        <w:rPr>
          <w:lang w:val="en-US"/>
        </w:rPr>
        <w:fldChar w:fldCharType="end"/>
      </w:r>
      <w:r w:rsidRPr="0029564F">
        <w:rPr>
          <w:lang w:val="en-US"/>
        </w:rPr>
        <w:t xml:space="preserve"> (</w:t>
      </w:r>
      <w:r>
        <w:rPr>
          <w:i/>
          <w:lang w:val="en-US"/>
        </w:rPr>
        <w:t>Parties and Notice Details</w:t>
      </w:r>
      <w:r w:rsidRPr="0029564F">
        <w:rPr>
          <w:lang w:val="en-US"/>
        </w:rPr>
        <w:t>).</w:t>
      </w:r>
    </w:p>
    <w:p w14:paraId="4F22A78C" w14:textId="77777777" w:rsidR="00246D62" w:rsidRDefault="00246D62" w:rsidP="00246D62">
      <w:pPr>
        <w:pStyle w:val="AWGDef2C"/>
        <w:rPr>
          <w:lang w:val="en-US"/>
        </w:rPr>
      </w:pPr>
      <w:r w:rsidRPr="00733BF4">
        <w:rPr>
          <w:b/>
          <w:lang w:val="en-US"/>
        </w:rPr>
        <w:t>GATS Trust</w:t>
      </w:r>
      <w:r>
        <w:rPr>
          <w:lang w:val="en-US"/>
        </w:rPr>
        <w:t xml:space="preserve"> </w:t>
      </w:r>
      <w:r w:rsidRPr="00412F26">
        <w:rPr>
          <w:lang w:val="en-US"/>
        </w:rPr>
        <w:t xml:space="preserve">means the trust created or migrated into GATS pursuant to </w:t>
      </w:r>
      <w:r>
        <w:rPr>
          <w:lang w:val="en-US"/>
        </w:rPr>
        <w:t xml:space="preserve">the GATS Trust Instrument with the name and UIN as identified in </w:t>
      </w:r>
      <w:r>
        <w:rPr>
          <w:lang w:val="en-US"/>
        </w:rPr>
        <w:fldChar w:fldCharType="begin"/>
      </w:r>
      <w:r>
        <w:rPr>
          <w:lang w:val="en-US"/>
        </w:rPr>
        <w:instrText xml:space="preserve"> REF _Ref530342056 \r \h </w:instrText>
      </w:r>
      <w:r>
        <w:rPr>
          <w:lang w:val="en-US"/>
        </w:rPr>
      </w:r>
      <w:r>
        <w:rPr>
          <w:lang w:val="en-US"/>
        </w:rPr>
        <w:fldChar w:fldCharType="separate"/>
      </w:r>
      <w:r w:rsidR="00837FC4">
        <w:rPr>
          <w:lang w:val="en-US"/>
        </w:rPr>
        <w:t>Schedule 1</w:t>
      </w:r>
      <w:r>
        <w:rPr>
          <w:lang w:val="en-US"/>
        </w:rPr>
        <w:fldChar w:fldCharType="end"/>
      </w:r>
      <w:r w:rsidRPr="00A92EDA">
        <w:rPr>
          <w:lang w:val="en-US"/>
        </w:rPr>
        <w:t xml:space="preserve"> (</w:t>
      </w:r>
      <w:r w:rsidRPr="00C5532F">
        <w:rPr>
          <w:i/>
          <w:lang w:val="en-US"/>
        </w:rPr>
        <w:t xml:space="preserve">Description of </w:t>
      </w:r>
      <w:r>
        <w:rPr>
          <w:i/>
          <w:lang w:val="en-US"/>
        </w:rPr>
        <w:t>GATS Trust</w:t>
      </w:r>
      <w:r w:rsidRPr="00A92EDA">
        <w:rPr>
          <w:lang w:val="en-US"/>
        </w:rPr>
        <w:t>)</w:t>
      </w:r>
      <w:r>
        <w:rPr>
          <w:lang w:val="en-US"/>
        </w:rPr>
        <w:t>.</w:t>
      </w:r>
    </w:p>
    <w:p w14:paraId="7F828C95" w14:textId="053609D0" w:rsidR="00246D62" w:rsidRPr="00686FDA" w:rsidRDefault="00246D62" w:rsidP="00246D62">
      <w:pPr>
        <w:pStyle w:val="AWGDef2C"/>
      </w:pPr>
      <w:r>
        <w:rPr>
          <w:b/>
        </w:rPr>
        <w:t xml:space="preserve">GATS Trust Instrument </w:t>
      </w:r>
      <w:r w:rsidRPr="00D220AE">
        <w:t xml:space="preserve">means the GATS Trust Instrument relating to the GATS Trust between the </w:t>
      </w:r>
      <w:r>
        <w:t xml:space="preserve">Existing </w:t>
      </w:r>
      <w:r w:rsidRPr="00D220AE">
        <w:t xml:space="preserve">Beneficiary and the Trustee, as amended, </w:t>
      </w:r>
      <w:r w:rsidRPr="00D220AE">
        <w:t xml:space="preserve">supplemented, assigned and transferred from </w:t>
      </w:r>
      <w:r w:rsidRPr="00246D62">
        <w:rPr>
          <w:lang w:val="en-US"/>
        </w:rPr>
        <w:t>time</w:t>
      </w:r>
      <w:r w:rsidRPr="00D220AE">
        <w:t xml:space="preserve"> to time prior to the </w:t>
      </w:r>
      <w:r w:rsidR="00FB3411">
        <w:t>Effective Time</w:t>
      </w:r>
      <w:r w:rsidRPr="00D220AE">
        <w:t xml:space="preserve"> pursuant to one or more other GATS Trust Documents</w:t>
      </w:r>
      <w:r w:rsidRPr="00D220AE">
        <w:rPr>
          <w:lang w:val="en-US"/>
        </w:rPr>
        <w:t xml:space="preserve"> </w:t>
      </w:r>
      <w:r w:rsidRPr="00D17716">
        <w:rPr>
          <w:lang w:val="en-US"/>
        </w:rPr>
        <w:t xml:space="preserve">(other than this Instrument) each of which is </w:t>
      </w:r>
      <w:r w:rsidRPr="00D220AE">
        <w:rPr>
          <w:lang w:val="en-US"/>
        </w:rPr>
        <w:t xml:space="preserve">more particularly described in </w:t>
      </w:r>
      <w:r>
        <w:rPr>
          <w:lang w:val="en-US"/>
        </w:rPr>
        <w:fldChar w:fldCharType="begin"/>
      </w:r>
      <w:r>
        <w:rPr>
          <w:lang w:val="en-US"/>
        </w:rPr>
        <w:instrText xml:space="preserve"> REF _Ref534729962 \r \h </w:instrText>
      </w:r>
      <w:r>
        <w:rPr>
          <w:lang w:val="en-US"/>
        </w:rPr>
      </w:r>
      <w:r>
        <w:rPr>
          <w:lang w:val="en-US"/>
        </w:rPr>
        <w:fldChar w:fldCharType="separate"/>
      </w:r>
      <w:r w:rsidR="00837FC4">
        <w:rPr>
          <w:lang w:val="en-US"/>
        </w:rPr>
        <w:t>Schedule 4</w:t>
      </w:r>
      <w:r>
        <w:rPr>
          <w:lang w:val="en-US"/>
        </w:rPr>
        <w:fldChar w:fldCharType="end"/>
      </w:r>
      <w:r w:rsidRPr="00D220AE">
        <w:rPr>
          <w:lang w:val="en-US"/>
        </w:rPr>
        <w:t xml:space="preserve"> (</w:t>
      </w:r>
      <w:r w:rsidRPr="00D220AE">
        <w:rPr>
          <w:i/>
          <w:lang w:val="en-US"/>
        </w:rPr>
        <w:t xml:space="preserve">Amendments to Description of GATS Trust </w:t>
      </w:r>
      <w:r>
        <w:rPr>
          <w:i/>
          <w:lang w:val="en-US"/>
        </w:rPr>
        <w:t>Documents</w:t>
      </w:r>
      <w:r w:rsidRPr="00CB521E">
        <w:rPr>
          <w:lang w:val="en-US"/>
        </w:rPr>
        <w:t>)</w:t>
      </w:r>
      <w:r w:rsidRPr="0095179C">
        <w:t>.</w:t>
      </w:r>
    </w:p>
    <w:p w14:paraId="4E583174" w14:textId="77777777" w:rsidR="00246D62" w:rsidRPr="0029564F" w:rsidRDefault="00246D62" w:rsidP="00246D62">
      <w:pPr>
        <w:pStyle w:val="AWGDef2C"/>
        <w:rPr>
          <w:lang w:val="en-US"/>
        </w:rPr>
      </w:pPr>
      <w:r>
        <w:rPr>
          <w:b/>
          <w:lang w:val="en-US"/>
        </w:rPr>
        <w:t xml:space="preserve">New </w:t>
      </w:r>
      <w:r w:rsidRPr="0029564F">
        <w:rPr>
          <w:b/>
          <w:lang w:val="en-US"/>
        </w:rPr>
        <w:t>Beneficiary</w:t>
      </w:r>
      <w:r w:rsidRPr="0029564F">
        <w:rPr>
          <w:lang w:val="en-US"/>
        </w:rPr>
        <w:t xml:space="preserve"> means the person identified as </w:t>
      </w:r>
      <w:r>
        <w:rPr>
          <w:lang w:val="en-US"/>
        </w:rPr>
        <w:t>the ‘New Beneficiary’</w:t>
      </w:r>
      <w:r w:rsidRPr="0029564F">
        <w:rPr>
          <w:lang w:val="en-US"/>
        </w:rPr>
        <w:t xml:space="preserve"> in </w:t>
      </w:r>
      <w:r>
        <w:rPr>
          <w:lang w:val="en-US"/>
        </w:rPr>
        <w:fldChar w:fldCharType="begin"/>
      </w:r>
      <w:r>
        <w:rPr>
          <w:lang w:val="en-US"/>
        </w:rPr>
        <w:instrText xml:space="preserve"> REF _Ref527127320 \r \h </w:instrText>
      </w:r>
      <w:r>
        <w:rPr>
          <w:lang w:val="en-US"/>
        </w:rPr>
      </w:r>
      <w:r>
        <w:rPr>
          <w:lang w:val="en-US"/>
        </w:rPr>
        <w:fldChar w:fldCharType="separate"/>
      </w:r>
      <w:r w:rsidR="00837FC4">
        <w:rPr>
          <w:lang w:val="en-US"/>
        </w:rPr>
        <w:t>Schedule 2</w:t>
      </w:r>
      <w:r>
        <w:rPr>
          <w:lang w:val="en-US"/>
        </w:rPr>
        <w:fldChar w:fldCharType="end"/>
      </w:r>
      <w:r w:rsidRPr="0029564F">
        <w:rPr>
          <w:lang w:val="en-US"/>
        </w:rPr>
        <w:t xml:space="preserve"> (</w:t>
      </w:r>
      <w:r>
        <w:rPr>
          <w:i/>
          <w:lang w:val="en-US"/>
        </w:rPr>
        <w:t>Parties and Notice Details</w:t>
      </w:r>
      <w:r w:rsidRPr="0029564F">
        <w:rPr>
          <w:lang w:val="en-US"/>
        </w:rPr>
        <w:t>).</w:t>
      </w:r>
    </w:p>
    <w:p w14:paraId="5DCD29FC" w14:textId="77777777" w:rsidR="008D7566" w:rsidRDefault="008D7566" w:rsidP="008D7566">
      <w:pPr>
        <w:pStyle w:val="AWGDef2C"/>
      </w:pPr>
      <w:r>
        <w:rPr>
          <w:b/>
        </w:rPr>
        <w:t>New</w:t>
      </w:r>
      <w:r w:rsidRPr="009D1791">
        <w:rPr>
          <w:b/>
        </w:rPr>
        <w:t xml:space="preserve"> Related Documents</w:t>
      </w:r>
      <w:r>
        <w:t xml:space="preserve"> means:</w:t>
      </w:r>
    </w:p>
    <w:p w14:paraId="22D0A288" w14:textId="0EE31113" w:rsidR="008D7566" w:rsidRDefault="008D7566" w:rsidP="008D7566">
      <w:pPr>
        <w:pStyle w:val="AWGDefPara2C"/>
      </w:pPr>
      <w:r>
        <w:t>each Transferred Related Document; and</w:t>
      </w:r>
    </w:p>
    <w:p w14:paraId="38F80A28" w14:textId="118C51AA" w:rsidR="008D7566" w:rsidRPr="009D1791" w:rsidRDefault="008D7566" w:rsidP="008D7566">
      <w:pPr>
        <w:pStyle w:val="AWGDefPara2C"/>
      </w:pPr>
      <w:proofErr w:type="gramStart"/>
      <w:r>
        <w:t>each</w:t>
      </w:r>
      <w:proofErr w:type="gramEnd"/>
      <w:r>
        <w:t xml:space="preserve"> other Related Document executed during any period after the Effective Time</w:t>
      </w:r>
      <w:r w:rsidR="00A560F9">
        <w:t>,</w:t>
      </w:r>
      <w:r>
        <w:t xml:space="preserve"> </w:t>
      </w:r>
      <w:r w:rsidR="00A560F9">
        <w:t>subject to the terms of any other GATS Transfer Instrument executed during such period.</w:t>
      </w:r>
      <w:r>
        <w:t xml:space="preserve"> </w:t>
      </w:r>
    </w:p>
    <w:p w14:paraId="286E1CC3" w14:textId="50936CEC" w:rsidR="00246D62" w:rsidRPr="00722F5B" w:rsidRDefault="00246D62" w:rsidP="00246D62">
      <w:pPr>
        <w:pStyle w:val="AWGDef2C"/>
      </w:pPr>
      <w:r>
        <w:rPr>
          <w:b/>
          <w:lang w:val="en-US"/>
        </w:rPr>
        <w:t>Permitted Encumbrance</w:t>
      </w:r>
      <w:r w:rsidRPr="00040A96">
        <w:rPr>
          <w:b/>
          <w:lang w:val="en-US"/>
        </w:rPr>
        <w:t>s</w:t>
      </w:r>
      <w:r w:rsidRPr="00040A96">
        <w:rPr>
          <w:lang w:val="en-US"/>
        </w:rPr>
        <w:t xml:space="preserve"> means</w:t>
      </w:r>
      <w:r>
        <w:rPr>
          <w:lang w:val="en-US"/>
        </w:rPr>
        <w:t xml:space="preserve">, to the extent the title representation and warranty in Section </w:t>
      </w:r>
      <w:r>
        <w:fldChar w:fldCharType="begin"/>
      </w:r>
      <w:r>
        <w:rPr>
          <w:lang w:val="en-US"/>
        </w:rPr>
        <w:instrText xml:space="preserve"> REF _Ref2678977 \r \h </w:instrText>
      </w:r>
      <w:r>
        <w:fldChar w:fldCharType="separate"/>
      </w:r>
      <w:r w:rsidR="00837FC4">
        <w:rPr>
          <w:lang w:val="en-US"/>
        </w:rPr>
        <w:t>3.2</w:t>
      </w:r>
      <w:r>
        <w:fldChar w:fldCharType="end"/>
      </w:r>
      <w:r>
        <w:rPr>
          <w:lang w:val="en-US"/>
        </w:rPr>
        <w:t xml:space="preserve"> applies, </w:t>
      </w:r>
      <w:r>
        <w:t xml:space="preserve">any ‘Permitted Encumbrances’ as identified or described in Table 3 of </w:t>
      </w:r>
      <w:r>
        <w:fldChar w:fldCharType="begin"/>
      </w:r>
      <w:r>
        <w:instrText xml:space="preserve"> REF _Ref535353773 \r \h </w:instrText>
      </w:r>
      <w:r>
        <w:fldChar w:fldCharType="separate"/>
      </w:r>
      <w:r w:rsidR="00837FC4">
        <w:t>Schedule 3</w:t>
      </w:r>
      <w:r>
        <w:fldChar w:fldCharType="end"/>
      </w:r>
      <w:r>
        <w:t xml:space="preserve"> </w:t>
      </w:r>
      <w:r w:rsidRPr="0029564F">
        <w:rPr>
          <w:lang w:val="en-US"/>
        </w:rPr>
        <w:t>(</w:t>
      </w:r>
      <w:r>
        <w:rPr>
          <w:i/>
          <w:lang w:val="en-US"/>
        </w:rPr>
        <w:t>Transfer Details</w:t>
      </w:r>
      <w:r w:rsidRPr="0029564F">
        <w:rPr>
          <w:lang w:val="en-US"/>
        </w:rPr>
        <w:t>)</w:t>
      </w:r>
      <w:r w:rsidRPr="00040A96">
        <w:rPr>
          <w:lang w:val="en-US"/>
        </w:rPr>
        <w:t>.</w:t>
      </w:r>
    </w:p>
    <w:p w14:paraId="235234B7" w14:textId="02A02939" w:rsidR="00246D62" w:rsidRPr="00214D52" w:rsidRDefault="00246D62" w:rsidP="00246D62">
      <w:pPr>
        <w:pStyle w:val="AWGDef2C"/>
      </w:pPr>
      <w:r w:rsidRPr="004A60E3">
        <w:rPr>
          <w:b/>
        </w:rPr>
        <w:lastRenderedPageBreak/>
        <w:t>Retained Obligations</w:t>
      </w:r>
      <w:r>
        <w:t xml:space="preserve"> means a</w:t>
      </w:r>
      <w:r w:rsidRPr="009B67AF">
        <w:t xml:space="preserve">ll of the </w:t>
      </w:r>
      <w:r w:rsidRPr="009D6474">
        <w:rPr>
          <w:lang w:val="en-US"/>
        </w:rPr>
        <w:t xml:space="preserve">Existing </w:t>
      </w:r>
      <w:r w:rsidRPr="00A34B54">
        <w:t>Beneficiary’s</w:t>
      </w:r>
      <w:r w:rsidRPr="009B67AF">
        <w:t xml:space="preserve"> obligations</w:t>
      </w:r>
      <w:r>
        <w:t>,</w:t>
      </w:r>
      <w:r w:rsidRPr="009B67AF">
        <w:t xml:space="preserve"> </w:t>
      </w:r>
      <w:r>
        <w:t>duties and liabilities</w:t>
      </w:r>
      <w:r w:rsidRPr="00214D52">
        <w:t xml:space="preserve"> </w:t>
      </w:r>
      <w:r>
        <w:t xml:space="preserve">under the GATS Trust </w:t>
      </w:r>
      <w:r w:rsidR="00FB3411">
        <w:t>Documents and the GATS Security Documents</w:t>
      </w:r>
      <w:r w:rsidR="00FC1481">
        <w:t>,</w:t>
      </w:r>
      <w:r>
        <w:t xml:space="preserve"> </w:t>
      </w:r>
      <w:r w:rsidR="00FC1481">
        <w:t>excluding the Transferred Obligations</w:t>
      </w:r>
      <w:r>
        <w:t>.</w:t>
      </w:r>
    </w:p>
    <w:p w14:paraId="23BD1C16" w14:textId="058C6F21" w:rsidR="00246D62" w:rsidRPr="00214D52" w:rsidRDefault="00246D62" w:rsidP="00246D62">
      <w:pPr>
        <w:pStyle w:val="AWGDef2C"/>
      </w:pPr>
      <w:r w:rsidRPr="004A60E3">
        <w:rPr>
          <w:b/>
        </w:rPr>
        <w:t>Retained Rights</w:t>
      </w:r>
      <w:r w:rsidRPr="00B85D1F">
        <w:t xml:space="preserve"> means </w:t>
      </w:r>
      <w:r>
        <w:t>a</w:t>
      </w:r>
      <w:r w:rsidRPr="009B67AF">
        <w:t xml:space="preserve">ll of the </w:t>
      </w:r>
      <w:r w:rsidRPr="009D6474">
        <w:rPr>
          <w:lang w:val="en-US"/>
        </w:rPr>
        <w:t xml:space="preserve">Existing </w:t>
      </w:r>
      <w:r w:rsidRPr="00A34B54">
        <w:t>Beneficiary’s</w:t>
      </w:r>
      <w:r w:rsidRPr="009B67AF">
        <w:t xml:space="preserve"> </w:t>
      </w:r>
      <w:r>
        <w:t xml:space="preserve">rights, title and interest in, to and under the GATS Trust </w:t>
      </w:r>
      <w:r w:rsidR="00FB3411">
        <w:t>Documents and the GATS Security Documents</w:t>
      </w:r>
      <w:r w:rsidR="00FC1481">
        <w:t>,</w:t>
      </w:r>
      <w:r>
        <w:t xml:space="preserve"> </w:t>
      </w:r>
      <w:r w:rsidR="00FC1481">
        <w:t xml:space="preserve">excluding the </w:t>
      </w:r>
      <w:r w:rsidR="00A560F9">
        <w:t xml:space="preserve">Transferred </w:t>
      </w:r>
      <w:r w:rsidR="00FC1481">
        <w:t>Beneficial Interest and the Transferred Rights</w:t>
      </w:r>
      <w:r>
        <w:t xml:space="preserve">. </w:t>
      </w:r>
    </w:p>
    <w:p w14:paraId="28EB3609" w14:textId="77777777" w:rsidR="00246D62" w:rsidRDefault="00246D62" w:rsidP="00246D62">
      <w:pPr>
        <w:pStyle w:val="AWGDef2C"/>
      </w:pPr>
      <w:r w:rsidRPr="00102A85">
        <w:rPr>
          <w:b/>
        </w:rPr>
        <w:t>Sale Agreement</w:t>
      </w:r>
      <w:r w:rsidRPr="00102A85">
        <w:t xml:space="preserve"> means the Related Document </w:t>
      </w:r>
      <w:r w:rsidRPr="00246D62">
        <w:rPr>
          <w:lang w:val="en-US"/>
        </w:rPr>
        <w:t>pursuant</w:t>
      </w:r>
      <w:r>
        <w:t xml:space="preserve"> to which the parties to such Related Document agreed to sell or transfer, or cause the sale and transfer of, the Beneficial Interest effected by this Instrument.</w:t>
      </w:r>
    </w:p>
    <w:p w14:paraId="31EA69F2" w14:textId="488F136B" w:rsidR="00A560F9" w:rsidRPr="00D02764" w:rsidRDefault="00A560F9" w:rsidP="0043533F">
      <w:pPr>
        <w:pStyle w:val="AWGDef2C"/>
      </w:pPr>
      <w:r w:rsidRPr="00D02764">
        <w:rPr>
          <w:b/>
        </w:rPr>
        <w:t>Transferred Beneficial Interest</w:t>
      </w:r>
      <w:r>
        <w:t xml:space="preserve"> means </w:t>
      </w:r>
      <w:r w:rsidR="00CC492C">
        <w:t>all of the Beneficial Interest, save to the extent allocable to any interest in any Related Document which is not a New Related Document</w:t>
      </w:r>
      <w:r>
        <w:t>.</w:t>
      </w:r>
    </w:p>
    <w:p w14:paraId="37E820D3" w14:textId="0FA2F492" w:rsidR="0043533F" w:rsidRPr="009B67AF" w:rsidRDefault="0043533F" w:rsidP="0043533F">
      <w:pPr>
        <w:pStyle w:val="AWGDef2C"/>
      </w:pPr>
      <w:r w:rsidRPr="001861D8">
        <w:rPr>
          <w:b/>
        </w:rPr>
        <w:t xml:space="preserve">Transferred </w:t>
      </w:r>
      <w:r w:rsidR="00F0149F">
        <w:rPr>
          <w:b/>
        </w:rPr>
        <w:t>Related Documents</w:t>
      </w:r>
      <w:r w:rsidR="00F0149F">
        <w:t xml:space="preserve"> means</w:t>
      </w:r>
      <w:r w:rsidR="00BE5757">
        <w:t xml:space="preserve"> each Related Document as identified or described in Table 4 of </w:t>
      </w:r>
      <w:r w:rsidR="00BE5757">
        <w:fldChar w:fldCharType="begin"/>
      </w:r>
      <w:r w:rsidR="00BE5757">
        <w:instrText xml:space="preserve"> REF _Ref535353773 \r \h </w:instrText>
      </w:r>
      <w:r w:rsidR="00BE5757">
        <w:fldChar w:fldCharType="separate"/>
      </w:r>
      <w:r w:rsidR="00837FC4">
        <w:t>Schedule 3</w:t>
      </w:r>
      <w:r w:rsidR="00BE5757">
        <w:fldChar w:fldCharType="end"/>
      </w:r>
      <w:r w:rsidR="00BE5757">
        <w:t xml:space="preserve"> </w:t>
      </w:r>
      <w:r w:rsidR="00BE5757" w:rsidRPr="0029564F">
        <w:rPr>
          <w:lang w:val="en-US"/>
        </w:rPr>
        <w:t>(</w:t>
      </w:r>
      <w:r w:rsidR="00BE5757">
        <w:rPr>
          <w:i/>
          <w:lang w:val="en-US"/>
        </w:rPr>
        <w:t>Transfer Details</w:t>
      </w:r>
      <w:r w:rsidR="00BE5757" w:rsidRPr="0029564F">
        <w:rPr>
          <w:lang w:val="en-US"/>
        </w:rPr>
        <w:t>)</w:t>
      </w:r>
      <w:r w:rsidRPr="009B67AF">
        <w:t>.</w:t>
      </w:r>
    </w:p>
    <w:p w14:paraId="6284BA07" w14:textId="6C15DE0D" w:rsidR="00246D62" w:rsidRPr="009B67AF" w:rsidRDefault="00246D62" w:rsidP="00246D62">
      <w:pPr>
        <w:pStyle w:val="AWGDef2C"/>
      </w:pPr>
      <w:r w:rsidRPr="001861D8">
        <w:rPr>
          <w:b/>
        </w:rPr>
        <w:t>Transferred Obligations</w:t>
      </w:r>
      <w:r>
        <w:t xml:space="preserve"> means</w:t>
      </w:r>
      <w:r w:rsidR="00D106CB">
        <w:t xml:space="preserve">, after giving effect to the amendments referred to in Section </w:t>
      </w:r>
      <w:r w:rsidR="00D106CB">
        <w:fldChar w:fldCharType="begin"/>
      </w:r>
      <w:r w:rsidR="00D106CB">
        <w:instrText xml:space="preserve"> REF _Ref4413303 \w \h </w:instrText>
      </w:r>
      <w:r w:rsidR="00D106CB">
        <w:fldChar w:fldCharType="separate"/>
      </w:r>
      <w:r w:rsidR="00837FC4">
        <w:t>2.4</w:t>
      </w:r>
      <w:r w:rsidR="00D106CB">
        <w:fldChar w:fldCharType="end"/>
      </w:r>
      <w:r w:rsidR="00D106CB">
        <w:t>,</w:t>
      </w:r>
      <w:r>
        <w:t xml:space="preserve"> a</w:t>
      </w:r>
      <w:r w:rsidRPr="009B67AF">
        <w:t xml:space="preserve">ll of the </w:t>
      </w:r>
      <w:r w:rsidRPr="009D6474">
        <w:rPr>
          <w:lang w:val="en-US"/>
        </w:rPr>
        <w:t xml:space="preserve">Existing </w:t>
      </w:r>
      <w:r w:rsidRPr="00A34B54">
        <w:t>Beneficiary’s</w:t>
      </w:r>
      <w:r w:rsidRPr="009B67AF">
        <w:t xml:space="preserve"> obligations</w:t>
      </w:r>
      <w:r>
        <w:t>,</w:t>
      </w:r>
      <w:r w:rsidRPr="009B67AF">
        <w:t xml:space="preserve"> </w:t>
      </w:r>
      <w:r>
        <w:t xml:space="preserve">duties and </w:t>
      </w:r>
      <w:r w:rsidRPr="00246D62">
        <w:rPr>
          <w:lang w:val="en-US"/>
        </w:rPr>
        <w:t>liabilities</w:t>
      </w:r>
      <w:r>
        <w:t xml:space="preserve"> </w:t>
      </w:r>
      <w:r w:rsidRPr="009B67AF">
        <w:t xml:space="preserve">under </w:t>
      </w:r>
      <w:r>
        <w:t xml:space="preserve">the GATS Trust Instrument </w:t>
      </w:r>
      <w:r w:rsidR="00FC1481">
        <w:t xml:space="preserve">arising during or </w:t>
      </w:r>
      <w:r w:rsidR="00FC1481">
        <w:rPr>
          <w:lang w:val="en-US"/>
        </w:rPr>
        <w:t xml:space="preserve">required to be performed during </w:t>
      </w:r>
      <w:r w:rsidR="00FC1481">
        <w:t>any period</w:t>
      </w:r>
      <w:r w:rsidR="00FC1481" w:rsidRPr="00DE3ABE">
        <w:t xml:space="preserve"> </w:t>
      </w:r>
      <w:r w:rsidR="00FC1481">
        <w:t>after</w:t>
      </w:r>
      <w:r w:rsidR="00FC1481" w:rsidRPr="00DE3ABE">
        <w:t xml:space="preserve"> the Effective Time</w:t>
      </w:r>
      <w:r w:rsidRPr="009B67AF">
        <w:t>.</w:t>
      </w:r>
    </w:p>
    <w:p w14:paraId="18E198AE" w14:textId="2FCE9872" w:rsidR="00246D62" w:rsidRPr="009B67AF" w:rsidRDefault="00246D62" w:rsidP="00246D62">
      <w:pPr>
        <w:pStyle w:val="AWGDef2C"/>
      </w:pPr>
      <w:r w:rsidRPr="001861D8">
        <w:rPr>
          <w:b/>
        </w:rPr>
        <w:t xml:space="preserve">Transferred Rights </w:t>
      </w:r>
      <w:r>
        <w:t>means</w:t>
      </w:r>
      <w:r w:rsidR="00D106CB">
        <w:t xml:space="preserve">, after giving effect to the amendments referred to in Section </w:t>
      </w:r>
      <w:r w:rsidR="00D106CB">
        <w:fldChar w:fldCharType="begin"/>
      </w:r>
      <w:r w:rsidR="00D106CB">
        <w:instrText xml:space="preserve"> REF _Ref4413303 \w \h </w:instrText>
      </w:r>
      <w:r w:rsidR="00D106CB">
        <w:fldChar w:fldCharType="separate"/>
      </w:r>
      <w:r w:rsidR="00837FC4">
        <w:t>2.4</w:t>
      </w:r>
      <w:r w:rsidR="00D106CB">
        <w:fldChar w:fldCharType="end"/>
      </w:r>
      <w:r w:rsidR="00D106CB">
        <w:t>,</w:t>
      </w:r>
      <w:r>
        <w:t xml:space="preserve"> a</w:t>
      </w:r>
      <w:r w:rsidRPr="009B67AF">
        <w:t xml:space="preserve">ll of the </w:t>
      </w:r>
      <w:r w:rsidRPr="009D6474">
        <w:rPr>
          <w:lang w:val="en-US"/>
        </w:rPr>
        <w:t xml:space="preserve">Existing </w:t>
      </w:r>
      <w:r w:rsidRPr="00A34B54">
        <w:t>Beneficiary’s</w:t>
      </w:r>
      <w:r w:rsidRPr="009B67AF">
        <w:t xml:space="preserve"> </w:t>
      </w:r>
      <w:r>
        <w:t xml:space="preserve">rights, title and interest in, to and under the GATS Trust Instrument </w:t>
      </w:r>
      <w:r w:rsidR="00FC1481">
        <w:t xml:space="preserve">arising during or </w:t>
      </w:r>
      <w:r w:rsidR="00FC1481" w:rsidRPr="00246D62">
        <w:rPr>
          <w:lang w:val="en-US"/>
        </w:rPr>
        <w:t>relating</w:t>
      </w:r>
      <w:r w:rsidR="00FC1481">
        <w:t xml:space="preserve"> to any period</w:t>
      </w:r>
      <w:r w:rsidR="00FC1481" w:rsidRPr="00DE3ABE">
        <w:t xml:space="preserve"> </w:t>
      </w:r>
      <w:r w:rsidR="00FC1481">
        <w:t>after</w:t>
      </w:r>
      <w:r w:rsidR="00FC1481" w:rsidRPr="00DE3ABE">
        <w:t xml:space="preserve"> the Effective Time</w:t>
      </w:r>
      <w:r w:rsidRPr="009B67AF">
        <w:t>.</w:t>
      </w:r>
    </w:p>
    <w:p w14:paraId="21AB0189" w14:textId="77777777" w:rsidR="00246D62" w:rsidRDefault="00246D62" w:rsidP="00246D62">
      <w:pPr>
        <w:pStyle w:val="AWGDef2C"/>
        <w:rPr>
          <w:lang w:val="en-US"/>
        </w:rPr>
      </w:pPr>
      <w:r w:rsidRPr="0029564F">
        <w:rPr>
          <w:b/>
          <w:lang w:val="en-US"/>
        </w:rPr>
        <w:t>Trustee</w:t>
      </w:r>
      <w:r w:rsidRPr="0029564F">
        <w:rPr>
          <w:lang w:val="en-US"/>
        </w:rPr>
        <w:t xml:space="preserve"> means the person identified as the </w:t>
      </w:r>
      <w:r>
        <w:rPr>
          <w:lang w:val="en-US"/>
        </w:rPr>
        <w:t>‘</w:t>
      </w:r>
      <w:r w:rsidRPr="0029564F">
        <w:rPr>
          <w:lang w:val="en-US"/>
        </w:rPr>
        <w:t>Trustee</w:t>
      </w:r>
      <w:r>
        <w:rPr>
          <w:lang w:val="en-US"/>
        </w:rPr>
        <w:t>’</w:t>
      </w:r>
      <w:r w:rsidRPr="0029564F">
        <w:rPr>
          <w:lang w:val="en-US"/>
        </w:rPr>
        <w:t xml:space="preserve"> in </w:t>
      </w:r>
      <w:r>
        <w:rPr>
          <w:lang w:val="en-US"/>
        </w:rPr>
        <w:fldChar w:fldCharType="begin"/>
      </w:r>
      <w:r>
        <w:rPr>
          <w:lang w:val="en-US"/>
        </w:rPr>
        <w:instrText xml:space="preserve"> REF _Ref527127320 \r \h </w:instrText>
      </w:r>
      <w:r>
        <w:rPr>
          <w:lang w:val="en-US"/>
        </w:rPr>
      </w:r>
      <w:r>
        <w:rPr>
          <w:lang w:val="en-US"/>
        </w:rPr>
        <w:fldChar w:fldCharType="separate"/>
      </w:r>
      <w:r w:rsidR="00837FC4">
        <w:rPr>
          <w:lang w:val="en-US"/>
        </w:rPr>
        <w:t>Schedule 2</w:t>
      </w:r>
      <w:r>
        <w:rPr>
          <w:lang w:val="en-US"/>
        </w:rPr>
        <w:fldChar w:fldCharType="end"/>
      </w:r>
      <w:r w:rsidRPr="0029564F">
        <w:rPr>
          <w:lang w:val="en-US"/>
        </w:rPr>
        <w:t xml:space="preserve"> (</w:t>
      </w:r>
      <w:r>
        <w:rPr>
          <w:i/>
          <w:lang w:val="en-US"/>
        </w:rPr>
        <w:t>Parties and Notice Details</w:t>
      </w:r>
      <w:r w:rsidRPr="0029564F">
        <w:rPr>
          <w:lang w:val="en-US"/>
        </w:rPr>
        <w:t>).</w:t>
      </w:r>
    </w:p>
    <w:p w14:paraId="6AF219BB" w14:textId="77777777" w:rsidR="00246D62" w:rsidRPr="0029564F" w:rsidRDefault="00246D62" w:rsidP="00246D62">
      <w:pPr>
        <w:pStyle w:val="AWGNumberedList12C"/>
        <w:rPr>
          <w:lang w:val="en-US"/>
        </w:rPr>
      </w:pPr>
      <w:r>
        <w:rPr>
          <w:lang w:val="en-US"/>
        </w:rPr>
        <w:t xml:space="preserve">Assignment and </w:t>
      </w:r>
      <w:r w:rsidRPr="00246D62">
        <w:t>Transfer</w:t>
      </w:r>
    </w:p>
    <w:p w14:paraId="64D21E35" w14:textId="77777777" w:rsidR="00246D62" w:rsidRDefault="00246D62" w:rsidP="00246D62">
      <w:pPr>
        <w:pStyle w:val="AWGNumberedList22C"/>
      </w:pPr>
      <w:bookmarkStart w:id="0" w:name="_Ref2678983"/>
      <w:r>
        <w:t>Assignment and Transfer of Beneficial Interest</w:t>
      </w:r>
      <w:bookmarkEnd w:id="0"/>
    </w:p>
    <w:p w14:paraId="6BDDBA15" w14:textId="77777777" w:rsidR="00246D62" w:rsidRDefault="00246D62" w:rsidP="00246D62">
      <w:pPr>
        <w:pStyle w:val="AWGBodyText12C"/>
      </w:pPr>
      <w:r>
        <w:t>With effect from the Effective Time:</w:t>
      </w:r>
    </w:p>
    <w:p w14:paraId="3438A7DF" w14:textId="73C65EE1" w:rsidR="00246D62" w:rsidRDefault="00246D62" w:rsidP="00246D62">
      <w:pPr>
        <w:pStyle w:val="AWGNumberedListAlt32C"/>
      </w:pPr>
      <w:r>
        <w:t xml:space="preserve">the Existing Beneficiary assigns and transfers all of the </w:t>
      </w:r>
      <w:r w:rsidR="00A560F9">
        <w:t xml:space="preserve">Transferred </w:t>
      </w:r>
      <w:r>
        <w:t>Beneficial Interest to the New Beneficiary, and t</w:t>
      </w:r>
      <w:r w:rsidRPr="00DE3ABE">
        <w:t xml:space="preserve">he </w:t>
      </w:r>
      <w:r>
        <w:t>New Beneficiary</w:t>
      </w:r>
      <w:r w:rsidRPr="00DE3ABE">
        <w:t xml:space="preserve"> accepts such </w:t>
      </w:r>
      <w:r>
        <w:t>assignment and transfer; and</w:t>
      </w:r>
    </w:p>
    <w:p w14:paraId="7C8CF3BE" w14:textId="47CA095F" w:rsidR="00246D62" w:rsidRDefault="00246D62" w:rsidP="00246D62">
      <w:pPr>
        <w:pStyle w:val="AWGNumberedListAlt32C"/>
      </w:pPr>
      <w:proofErr w:type="gramStart"/>
      <w:r>
        <w:t>the</w:t>
      </w:r>
      <w:proofErr w:type="gramEnd"/>
      <w:r>
        <w:t xml:space="preserve"> Trustee consents to the assignment and transfer of the </w:t>
      </w:r>
      <w:r w:rsidR="00A560F9">
        <w:t xml:space="preserve">Transferred </w:t>
      </w:r>
      <w:r>
        <w:t>Beneficial Interest to the New Beneficiary.</w:t>
      </w:r>
    </w:p>
    <w:p w14:paraId="466FC924" w14:textId="77777777" w:rsidR="00246D62" w:rsidRDefault="00246D62" w:rsidP="00246D62">
      <w:pPr>
        <w:pStyle w:val="AWGNumberedList22C"/>
      </w:pPr>
      <w:r>
        <w:t>Assignment and Transfer of Rights and Obligations under GATS Trust Instrument</w:t>
      </w:r>
    </w:p>
    <w:p w14:paraId="49845381" w14:textId="77777777" w:rsidR="00246D62" w:rsidRDefault="00246D62" w:rsidP="00246D62">
      <w:pPr>
        <w:pStyle w:val="AWGBodyText12C"/>
      </w:pPr>
      <w:r>
        <w:t>With effect from the Effective Time:</w:t>
      </w:r>
    </w:p>
    <w:p w14:paraId="74844524" w14:textId="77777777" w:rsidR="00246D62" w:rsidRDefault="00246D62" w:rsidP="00246D62">
      <w:pPr>
        <w:pStyle w:val="AWGNumberedListAlt32C"/>
      </w:pPr>
      <w:r>
        <w:t xml:space="preserve">the Existing Beneficiary assigns and transfers all of the Transferred Rights and all of the Transferred Obligations to the New </w:t>
      </w:r>
      <w:r>
        <w:t>Beneficiary, and agrees that it is no longer entitled to the benefit of any of the Transferred Rights;</w:t>
      </w:r>
    </w:p>
    <w:p w14:paraId="115D68A6" w14:textId="77777777" w:rsidR="00246D62" w:rsidRDefault="00246D62" w:rsidP="00246D62">
      <w:pPr>
        <w:pStyle w:val="AWGNumberedListAlt32C"/>
      </w:pPr>
      <w:r>
        <w:t>t</w:t>
      </w:r>
      <w:r w:rsidRPr="00DE3ABE">
        <w:t xml:space="preserve">he </w:t>
      </w:r>
      <w:r>
        <w:t>New Beneficiary</w:t>
      </w:r>
      <w:r w:rsidRPr="00DE3ABE">
        <w:t xml:space="preserve"> accepts </w:t>
      </w:r>
      <w:r>
        <w:t>such</w:t>
      </w:r>
      <w:r w:rsidRPr="00DE3ABE">
        <w:t xml:space="preserve"> </w:t>
      </w:r>
      <w:r>
        <w:t>assignment and transfer, and agrees to perform the Transferred Obligations as the ‘Beneficiary’ under the GATS Trust Instrument; and</w:t>
      </w:r>
    </w:p>
    <w:p w14:paraId="47845171" w14:textId="77777777" w:rsidR="00246D62" w:rsidRDefault="00246D62" w:rsidP="00246D62">
      <w:pPr>
        <w:pStyle w:val="AWGNumberedListAlt32C"/>
      </w:pPr>
      <w:r>
        <w:t>each of the Trustee and the Trust Company:</w:t>
      </w:r>
    </w:p>
    <w:p w14:paraId="3A352B2D" w14:textId="77777777" w:rsidR="00246D62" w:rsidRDefault="00246D62" w:rsidP="00246D62">
      <w:pPr>
        <w:pStyle w:val="AWGNumberedListAlt42C"/>
      </w:pPr>
      <w:r>
        <w:t>consents to the assignment and transfer of the Transferred Rights and the Transferred Obligations to the New Beneficiary;</w:t>
      </w:r>
    </w:p>
    <w:p w14:paraId="24C62FFF" w14:textId="77777777" w:rsidR="00246D62" w:rsidRDefault="00246D62" w:rsidP="00246D62">
      <w:pPr>
        <w:pStyle w:val="AWGNumberedListAlt42C"/>
      </w:pPr>
      <w:r>
        <w:t>releases the Existing Beneficiary from all of the Transferred Obligations; and</w:t>
      </w:r>
    </w:p>
    <w:p w14:paraId="622C0A86" w14:textId="77777777" w:rsidR="00246D62" w:rsidRDefault="00246D62" w:rsidP="00246D62">
      <w:pPr>
        <w:pStyle w:val="AWGNumberedListAlt42C"/>
      </w:pPr>
      <w:proofErr w:type="gramStart"/>
      <w:r>
        <w:t>agrees</w:t>
      </w:r>
      <w:proofErr w:type="gramEnd"/>
      <w:r>
        <w:t xml:space="preserve"> to perform all of its </w:t>
      </w:r>
      <w:r w:rsidRPr="009B67AF">
        <w:t>obligations</w:t>
      </w:r>
      <w:r>
        <w:t>,</w:t>
      </w:r>
      <w:r w:rsidRPr="009B67AF">
        <w:t xml:space="preserve"> </w:t>
      </w:r>
      <w:r>
        <w:t>duties and liabilities that are Transferred Rights in favour of the New Beneficiary.</w:t>
      </w:r>
    </w:p>
    <w:p w14:paraId="4E9C9C0F" w14:textId="77777777" w:rsidR="00246D62" w:rsidRDefault="00246D62" w:rsidP="00246D62">
      <w:pPr>
        <w:pStyle w:val="AWGNumberedList22C"/>
      </w:pPr>
      <w:r>
        <w:t>Retained Rights and Retained Obligations</w:t>
      </w:r>
    </w:p>
    <w:p w14:paraId="691BBC12" w14:textId="77777777" w:rsidR="00246D62" w:rsidRPr="00E17AAD" w:rsidRDefault="00246D62" w:rsidP="00246D62">
      <w:pPr>
        <w:pStyle w:val="AWGBodyText12C"/>
      </w:pPr>
      <w:r>
        <w:t>The Existing Beneficiary shall remain entitled to the Retained Rights and shall remain bound to perform the Retained Obligations, in each case as if the Existing Beneficiary had remained the ‘Beneficiary’ under the GATS Trust Instrument.</w:t>
      </w:r>
    </w:p>
    <w:p w14:paraId="680AE976" w14:textId="334759C5" w:rsidR="00246D62" w:rsidRDefault="00246D62" w:rsidP="00246D62">
      <w:pPr>
        <w:pStyle w:val="AWGNumberedList22C"/>
      </w:pPr>
      <w:bookmarkStart w:id="1" w:name="_Ref4413303"/>
      <w:r>
        <w:t>Amendment to the GATS Trust Instrument</w:t>
      </w:r>
      <w:bookmarkEnd w:id="1"/>
    </w:p>
    <w:p w14:paraId="05AB356D" w14:textId="77777777" w:rsidR="00246D62" w:rsidRDefault="00246D62" w:rsidP="00246D62">
      <w:pPr>
        <w:pStyle w:val="AWGBodyText12C"/>
      </w:pPr>
      <w:r>
        <w:t>With effect from the Effective Time:</w:t>
      </w:r>
    </w:p>
    <w:p w14:paraId="142D5D1C" w14:textId="77777777" w:rsidR="00246D62" w:rsidRDefault="00246D62" w:rsidP="00246D62">
      <w:pPr>
        <w:pStyle w:val="AWGNumberedListAlt32C"/>
      </w:pPr>
      <w:r>
        <w:t>s</w:t>
      </w:r>
      <w:r w:rsidRPr="00851858">
        <w:t xml:space="preserve">chedule 2 </w:t>
      </w:r>
      <w:r>
        <w:t>(</w:t>
      </w:r>
      <w:r w:rsidRPr="00193957">
        <w:rPr>
          <w:i/>
        </w:rPr>
        <w:t>Parties and Notice Details</w:t>
      </w:r>
      <w:r>
        <w:t xml:space="preserve">) </w:t>
      </w:r>
      <w:r w:rsidRPr="00851858">
        <w:t xml:space="preserve">to the GATS </w:t>
      </w:r>
      <w:r>
        <w:t>Trust</w:t>
      </w:r>
      <w:r w:rsidRPr="00851858">
        <w:t xml:space="preserve"> Instrument is amended to reflect the name and details of the New </w:t>
      </w:r>
      <w:r>
        <w:t>Beneficiary</w:t>
      </w:r>
      <w:r w:rsidRPr="00851858">
        <w:t xml:space="preserve"> as the ‘</w:t>
      </w:r>
      <w:r>
        <w:t>Beneficiary</w:t>
      </w:r>
      <w:r w:rsidRPr="00851858">
        <w:t>’</w:t>
      </w:r>
      <w:r>
        <w:t>;</w:t>
      </w:r>
    </w:p>
    <w:p w14:paraId="2B59ABBA" w14:textId="2D2A5B3E" w:rsidR="00246D62" w:rsidRDefault="00246D62" w:rsidP="00246D62">
      <w:pPr>
        <w:pStyle w:val="AWGNumberedListAlt32C"/>
      </w:pPr>
      <w:r w:rsidRPr="00DE3ABE">
        <w:t xml:space="preserve">all references in the </w:t>
      </w:r>
      <w:r>
        <w:t>GATS Trust Instrument</w:t>
      </w:r>
      <w:r w:rsidRPr="00DE3ABE">
        <w:t xml:space="preserve"> to the </w:t>
      </w:r>
      <w:r>
        <w:t>Existing Beneficiary or ‘Beneficiary’</w:t>
      </w:r>
      <w:r w:rsidRPr="00DE3ABE">
        <w:t xml:space="preserve"> are amended to refer to the </w:t>
      </w:r>
      <w:r>
        <w:t>New Beneficiary;</w:t>
      </w:r>
    </w:p>
    <w:p w14:paraId="2A1DCD06" w14:textId="23BB2B4D" w:rsidR="00246D62" w:rsidRDefault="00246D62" w:rsidP="00246D62">
      <w:pPr>
        <w:pStyle w:val="AWGNumberedListAlt32C"/>
      </w:pPr>
      <w:r>
        <w:t>part 2 (</w:t>
      </w:r>
      <w:r w:rsidRPr="00F152C4">
        <w:rPr>
          <w:i/>
        </w:rPr>
        <w:t>Description of GATS Trust Documents</w:t>
      </w:r>
      <w:r>
        <w:t>) of schedule 4 (</w:t>
      </w:r>
      <w:r w:rsidRPr="004743AB">
        <w:rPr>
          <w:i/>
        </w:rPr>
        <w:t xml:space="preserve">Description of Trust </w:t>
      </w:r>
      <w:r>
        <w:rPr>
          <w:i/>
        </w:rPr>
        <w:t>Documents</w:t>
      </w:r>
      <w:r>
        <w:t xml:space="preserve">) to the GATS Trust Instrument is amended in accordance with </w:t>
      </w:r>
      <w:r>
        <w:rPr>
          <w:lang w:val="en-US"/>
        </w:rPr>
        <w:fldChar w:fldCharType="begin"/>
      </w:r>
      <w:r>
        <w:rPr>
          <w:lang w:val="en-US"/>
        </w:rPr>
        <w:instrText xml:space="preserve"> REF _Ref534729962 \r \h </w:instrText>
      </w:r>
      <w:r>
        <w:rPr>
          <w:lang w:val="en-US"/>
        </w:rPr>
      </w:r>
      <w:r>
        <w:rPr>
          <w:lang w:val="en-US"/>
        </w:rPr>
        <w:fldChar w:fldCharType="separate"/>
      </w:r>
      <w:r w:rsidR="00837FC4">
        <w:rPr>
          <w:lang w:val="en-US"/>
        </w:rPr>
        <w:t>Schedule 4</w:t>
      </w:r>
      <w:r>
        <w:rPr>
          <w:lang w:val="en-US"/>
        </w:rPr>
        <w:fldChar w:fldCharType="end"/>
      </w:r>
      <w:r w:rsidRPr="00D220AE">
        <w:rPr>
          <w:lang w:val="en-US"/>
        </w:rPr>
        <w:t xml:space="preserve"> (</w:t>
      </w:r>
      <w:r w:rsidRPr="00D220AE">
        <w:rPr>
          <w:i/>
          <w:lang w:val="en-US"/>
        </w:rPr>
        <w:t xml:space="preserve">Amendments to Description of GATS Trust </w:t>
      </w:r>
      <w:r>
        <w:rPr>
          <w:i/>
          <w:lang w:val="en-US"/>
        </w:rPr>
        <w:t>Documents</w:t>
      </w:r>
      <w:r w:rsidRPr="00D220AE">
        <w:rPr>
          <w:lang w:val="en-US"/>
        </w:rPr>
        <w:t>)</w:t>
      </w:r>
      <w:r>
        <w:rPr>
          <w:lang w:val="en-US"/>
        </w:rPr>
        <w:t>;</w:t>
      </w:r>
    </w:p>
    <w:p w14:paraId="4CFB153E" w14:textId="3DF34190" w:rsidR="007B36F2" w:rsidRDefault="007B36F2" w:rsidP="00E44BB4">
      <w:pPr>
        <w:pStyle w:val="AWGNumberedListAlt32C"/>
      </w:pPr>
      <w:bookmarkStart w:id="2" w:name="_Ref4413205"/>
      <w:r>
        <w:t>without prejudice to the Retained Obligations required to be performed by the Existing Beneficiary</w:t>
      </w:r>
      <w:r w:rsidR="00A560F9">
        <w:t xml:space="preserve"> (including its obligations under section 8.1(a) of the Trust Instrument Master Terms)</w:t>
      </w:r>
      <w:r>
        <w:t xml:space="preserve">, </w:t>
      </w:r>
      <w:r w:rsidR="0068423A" w:rsidRPr="00DE3ABE">
        <w:t xml:space="preserve">all references in the </w:t>
      </w:r>
      <w:r w:rsidR="0068423A">
        <w:t>GATS Trust Instrument</w:t>
      </w:r>
      <w:r w:rsidR="0068423A" w:rsidRPr="00DE3ABE">
        <w:t xml:space="preserve"> to </w:t>
      </w:r>
      <w:r w:rsidR="008D7566">
        <w:t xml:space="preserve">the Related Documents or any Related Document (including the reference in section 8.1(a) of the Trust Instrument Master Terms) </w:t>
      </w:r>
      <w:r w:rsidR="0068423A" w:rsidRPr="00DE3ABE">
        <w:t>are amended to refer to</w:t>
      </w:r>
      <w:r w:rsidR="008D7566">
        <w:t>, respectively,</w:t>
      </w:r>
      <w:r w:rsidR="0068423A" w:rsidRPr="00DE3ABE">
        <w:t xml:space="preserve"> the </w:t>
      </w:r>
      <w:r w:rsidR="008D7566">
        <w:t>New</w:t>
      </w:r>
      <w:r w:rsidR="0068423A">
        <w:t xml:space="preserve"> Related Document</w:t>
      </w:r>
      <w:r w:rsidR="008D7566">
        <w:t>s or any New Related Document; and</w:t>
      </w:r>
      <w:bookmarkEnd w:id="2"/>
    </w:p>
    <w:p w14:paraId="544F1979" w14:textId="701C16D4" w:rsidR="00246D62" w:rsidRDefault="00246D62" w:rsidP="00246D62">
      <w:pPr>
        <w:pStyle w:val="AWGNumberedListAlt32C"/>
      </w:pPr>
      <w:proofErr w:type="gramStart"/>
      <w:r>
        <w:t>the</w:t>
      </w:r>
      <w:proofErr w:type="gramEnd"/>
      <w:r>
        <w:t xml:space="preserve"> GATS Trust Instrument is otherwise amen</w:t>
      </w:r>
      <w:r w:rsidRPr="00246D62">
        <w:t>d</w:t>
      </w:r>
      <w:r>
        <w:t xml:space="preserve">ed to reflect the transactions described in Sections </w:t>
      </w:r>
      <w:r>
        <w:fldChar w:fldCharType="begin"/>
      </w:r>
      <w:r>
        <w:instrText xml:space="preserve"> REF _Ref2678983 \r \h </w:instrText>
      </w:r>
      <w:r>
        <w:fldChar w:fldCharType="separate"/>
      </w:r>
      <w:r w:rsidR="00837FC4">
        <w:t>2.1</w:t>
      </w:r>
      <w:r>
        <w:fldChar w:fldCharType="end"/>
      </w:r>
      <w:r>
        <w:t xml:space="preserve"> to </w:t>
      </w:r>
      <w:r>
        <w:fldChar w:fldCharType="begin"/>
      </w:r>
      <w:r>
        <w:rPr>
          <w:lang w:val="en-US"/>
        </w:rPr>
        <w:instrText xml:space="preserve"> REF _Ref2678977 \r \h </w:instrText>
      </w:r>
      <w:r>
        <w:fldChar w:fldCharType="separate"/>
      </w:r>
      <w:r w:rsidR="00837FC4">
        <w:rPr>
          <w:lang w:val="en-US"/>
        </w:rPr>
        <w:t>3.2</w:t>
      </w:r>
      <w:r>
        <w:fldChar w:fldCharType="end"/>
      </w:r>
      <w:r>
        <w:t xml:space="preserve">. </w:t>
      </w:r>
    </w:p>
    <w:p w14:paraId="79911CEE" w14:textId="77777777" w:rsidR="00246D62" w:rsidRDefault="00246D62" w:rsidP="00246D62">
      <w:pPr>
        <w:pStyle w:val="AWGBodyText12C"/>
        <w:rPr>
          <w:lang w:val="en-US"/>
        </w:rPr>
      </w:pPr>
      <w:r w:rsidRPr="00DE3ABE">
        <w:rPr>
          <w:lang w:val="en-US"/>
        </w:rPr>
        <w:lastRenderedPageBreak/>
        <w:t xml:space="preserve">Except as amended </w:t>
      </w:r>
      <w:r>
        <w:rPr>
          <w:lang w:val="en-US"/>
        </w:rPr>
        <w:t>and supplemented by this Instrument</w:t>
      </w:r>
      <w:r w:rsidRPr="00DE3ABE">
        <w:rPr>
          <w:lang w:val="en-US"/>
        </w:rPr>
        <w:t xml:space="preserve">, </w:t>
      </w:r>
      <w:r>
        <w:rPr>
          <w:lang w:val="en-US"/>
        </w:rPr>
        <w:t>the GATS Trust Instrument</w:t>
      </w:r>
      <w:r w:rsidRPr="00DE3ABE">
        <w:rPr>
          <w:lang w:val="en-US"/>
        </w:rPr>
        <w:t xml:space="preserve"> shall remain in full force and effect</w:t>
      </w:r>
      <w:r>
        <w:rPr>
          <w:lang w:val="en-US"/>
        </w:rPr>
        <w:t>.</w:t>
      </w:r>
    </w:p>
    <w:p w14:paraId="70F41C48" w14:textId="77777777" w:rsidR="00FC1481" w:rsidRPr="0059187D" w:rsidRDefault="00FC1481" w:rsidP="00FC1481">
      <w:pPr>
        <w:pStyle w:val="AWGNumberedList22C"/>
        <w:rPr>
          <w:lang w:val="en-US"/>
        </w:rPr>
      </w:pPr>
      <w:r w:rsidRPr="00826FC5">
        <w:t>Ownership</w:t>
      </w:r>
      <w:r>
        <w:rPr>
          <w:lang w:val="en-US"/>
        </w:rPr>
        <w:t xml:space="preserve"> of Trust Estate</w:t>
      </w:r>
    </w:p>
    <w:p w14:paraId="5FEDEDAA" w14:textId="77777777" w:rsidR="00FC1481" w:rsidRPr="00ED5699" w:rsidRDefault="00FC1481" w:rsidP="00FC1481">
      <w:pPr>
        <w:pStyle w:val="AWGBodyText12C"/>
        <w:rPr>
          <w:lang w:val="en-US"/>
        </w:rPr>
      </w:pPr>
      <w:bookmarkStart w:id="3" w:name="_Ref534982875"/>
      <w:r w:rsidRPr="00B720AC">
        <w:rPr>
          <w:lang w:val="en-US"/>
        </w:rPr>
        <w:t>The Trustee has no beneficial, equitable or other interest in the Trust Estate other than bare legal ownership.</w:t>
      </w:r>
      <w:bookmarkEnd w:id="3"/>
      <w:r w:rsidRPr="00B720AC">
        <w:rPr>
          <w:lang w:val="en-US"/>
        </w:rPr>
        <w:t xml:space="preserve"> </w:t>
      </w:r>
    </w:p>
    <w:p w14:paraId="4F0FDED4" w14:textId="324FEF00" w:rsidR="00246D62" w:rsidRDefault="00246D62" w:rsidP="00ED5699">
      <w:pPr>
        <w:pStyle w:val="AWGNumberedList12C"/>
      </w:pPr>
      <w:r>
        <w:t>Representations and Warranties</w:t>
      </w:r>
    </w:p>
    <w:p w14:paraId="2EE45B56" w14:textId="77777777" w:rsidR="00246D62" w:rsidRDefault="00246D62" w:rsidP="00246D62">
      <w:pPr>
        <w:pStyle w:val="AWGNumberedList22C"/>
      </w:pPr>
      <w:r>
        <w:t>Ownership of Beneficial Interest</w:t>
      </w:r>
    </w:p>
    <w:p w14:paraId="0990B070" w14:textId="1284C689" w:rsidR="00246D62" w:rsidRDefault="00246D62" w:rsidP="00246D62">
      <w:pPr>
        <w:pStyle w:val="AWGBodyText12C"/>
      </w:pPr>
      <w:r w:rsidRPr="00FB10C9">
        <w:t xml:space="preserve">The </w:t>
      </w:r>
      <w:r>
        <w:t>Existing Beneficiary</w:t>
      </w:r>
      <w:r w:rsidRPr="009B67AF">
        <w:t xml:space="preserve"> </w:t>
      </w:r>
      <w:r>
        <w:t xml:space="preserve">represents and </w:t>
      </w:r>
      <w:r w:rsidRPr="00FB10C9">
        <w:t xml:space="preserve">warrants to the </w:t>
      </w:r>
      <w:r>
        <w:t>New Beneficiary</w:t>
      </w:r>
      <w:r w:rsidRPr="00FB10C9">
        <w:t xml:space="preserve">, its successors </w:t>
      </w:r>
      <w:r>
        <w:t xml:space="preserve">and assigns that, immediately prior to the Effective Time, it is the sole beneficiary of the GATS Trust and, at the Effective Time, </w:t>
      </w:r>
      <w:r w:rsidRPr="00FB10C9">
        <w:t xml:space="preserve">there is </w:t>
      </w:r>
      <w:r>
        <w:t xml:space="preserve">assigned and </w:t>
      </w:r>
      <w:r w:rsidRPr="00FB10C9">
        <w:t xml:space="preserve">transferred to the </w:t>
      </w:r>
      <w:r>
        <w:t>New Beneficiary</w:t>
      </w:r>
      <w:r w:rsidRPr="00FB10C9">
        <w:t xml:space="preserve"> full legal and beneficial title to </w:t>
      </w:r>
      <w:r>
        <w:t xml:space="preserve">all of </w:t>
      </w:r>
      <w:r w:rsidRPr="009B67AF">
        <w:t xml:space="preserve">the </w:t>
      </w:r>
      <w:r w:rsidR="00A560F9">
        <w:t xml:space="preserve">Transferred </w:t>
      </w:r>
      <w:r>
        <w:t>Beneficial Interest</w:t>
      </w:r>
      <w:r w:rsidRPr="009B67AF">
        <w:t xml:space="preserve"> free and clear of all Sec</w:t>
      </w:r>
      <w:r>
        <w:t>urity Interests.</w:t>
      </w:r>
    </w:p>
    <w:p w14:paraId="0ECD6306" w14:textId="77777777" w:rsidR="00246D62" w:rsidRDefault="00246D62" w:rsidP="00246D62">
      <w:pPr>
        <w:pStyle w:val="AWGNumberedList22C"/>
      </w:pPr>
      <w:bookmarkStart w:id="4" w:name="_Ref2678977"/>
      <w:r>
        <w:t>Ownership of Aircraft Equipment</w:t>
      </w:r>
      <w:bookmarkEnd w:id="4"/>
    </w:p>
    <w:p w14:paraId="785CA8B4" w14:textId="49F96313" w:rsidR="00246D62" w:rsidRDefault="00246D62" w:rsidP="00246D62">
      <w:pPr>
        <w:pStyle w:val="AWGBodyText12C"/>
      </w:pPr>
      <w:r>
        <w:t>Unless</w:t>
      </w:r>
      <w:r w:rsidRPr="00364152">
        <w:t xml:space="preserve"> this</w:t>
      </w:r>
      <w:r w:rsidRPr="005B3B87">
        <w:t xml:space="preserve"> Section </w:t>
      </w:r>
      <w:r>
        <w:fldChar w:fldCharType="begin"/>
      </w:r>
      <w:r>
        <w:rPr>
          <w:lang w:val="en-US"/>
        </w:rPr>
        <w:instrText xml:space="preserve"> REF _Ref2678977 \r \h </w:instrText>
      </w:r>
      <w:r>
        <w:fldChar w:fldCharType="separate"/>
      </w:r>
      <w:r w:rsidR="00837FC4">
        <w:rPr>
          <w:lang w:val="en-US"/>
        </w:rPr>
        <w:t>3.2</w:t>
      </w:r>
      <w:r>
        <w:fldChar w:fldCharType="end"/>
      </w:r>
      <w:r>
        <w:t xml:space="preserve"> is expressly </w:t>
      </w:r>
      <w:proofErr w:type="spellStart"/>
      <w:r>
        <w:t>disapplied</w:t>
      </w:r>
      <w:proofErr w:type="spellEnd"/>
      <w:r>
        <w:t xml:space="preserve"> as indicated in Table 2 of </w:t>
      </w:r>
      <w:r>
        <w:fldChar w:fldCharType="begin"/>
      </w:r>
      <w:r>
        <w:instrText xml:space="preserve"> REF _Ref535353773 \r \h </w:instrText>
      </w:r>
      <w:r>
        <w:fldChar w:fldCharType="separate"/>
      </w:r>
      <w:r w:rsidR="00837FC4">
        <w:t>Schedule 3</w:t>
      </w:r>
      <w:r>
        <w:fldChar w:fldCharType="end"/>
      </w:r>
      <w:r w:rsidRPr="0029564F">
        <w:rPr>
          <w:lang w:val="en-US"/>
        </w:rPr>
        <w:t xml:space="preserve"> (</w:t>
      </w:r>
      <w:r>
        <w:rPr>
          <w:i/>
          <w:lang w:val="en-US"/>
        </w:rPr>
        <w:t>Transfer Details</w:t>
      </w:r>
      <w:r w:rsidRPr="0029564F">
        <w:rPr>
          <w:lang w:val="en-US"/>
        </w:rPr>
        <w:t>)</w:t>
      </w:r>
      <w:r>
        <w:rPr>
          <w:lang w:val="en-US"/>
        </w:rPr>
        <w:t xml:space="preserve">, </w:t>
      </w:r>
      <w:r w:rsidRPr="00B65C10">
        <w:rPr>
          <w:lang w:val="en-US"/>
        </w:rPr>
        <w:t xml:space="preserve">each of the Existing </w:t>
      </w:r>
      <w:r w:rsidRPr="00246D62">
        <w:t>Beneficiary</w:t>
      </w:r>
      <w:r>
        <w:rPr>
          <w:lang w:val="en-US"/>
        </w:rPr>
        <w:t xml:space="preserve"> and the Trustee </w:t>
      </w:r>
      <w:r w:rsidRPr="00B65C10">
        <w:rPr>
          <w:lang w:val="en-US"/>
        </w:rPr>
        <w:t>represents and warrants to the New Beneficiary, its successors and assigns that, collectively</w:t>
      </w:r>
      <w:r>
        <w:rPr>
          <w:lang w:val="en-US"/>
        </w:rPr>
        <w:t xml:space="preserve"> and </w:t>
      </w:r>
      <w:r w:rsidRPr="00B65C10">
        <w:rPr>
          <w:lang w:val="en-US"/>
        </w:rPr>
        <w:t>immediately prior to the Effective Time, the Trustee and</w:t>
      </w:r>
      <w:r>
        <w:rPr>
          <w:lang w:val="en-US"/>
        </w:rPr>
        <w:t xml:space="preserve"> the Existing Beneficiary have</w:t>
      </w:r>
      <w:r w:rsidRPr="00B65C10">
        <w:rPr>
          <w:lang w:val="en-US"/>
        </w:rPr>
        <w:t xml:space="preserve"> full legal and beneficial title to all of the Aircraft Equipment</w:t>
      </w:r>
      <w:r>
        <w:rPr>
          <w:lang w:val="en-US"/>
        </w:rPr>
        <w:t xml:space="preserve"> </w:t>
      </w:r>
      <w:r w:rsidRPr="00753995">
        <w:rPr>
          <w:lang w:val="en-US"/>
        </w:rPr>
        <w:t>(including the Aircraft Equipment</w:t>
      </w:r>
      <w:r>
        <w:rPr>
          <w:lang w:val="en-US"/>
        </w:rPr>
        <w:t>, if any,</w:t>
      </w:r>
      <w:r w:rsidRPr="00753995">
        <w:rPr>
          <w:lang w:val="en-US"/>
        </w:rPr>
        <w:t xml:space="preserve"> identified in </w:t>
      </w:r>
      <w:r>
        <w:rPr>
          <w:lang w:val="en-US"/>
        </w:rPr>
        <w:t xml:space="preserve">Table 1 of </w:t>
      </w:r>
      <w:r>
        <w:fldChar w:fldCharType="begin"/>
      </w:r>
      <w:r>
        <w:instrText xml:space="preserve"> REF _Ref535353773 \r \h </w:instrText>
      </w:r>
      <w:r>
        <w:fldChar w:fldCharType="separate"/>
      </w:r>
      <w:r w:rsidR="00837FC4">
        <w:t>Schedule 3</w:t>
      </w:r>
      <w:r>
        <w:fldChar w:fldCharType="end"/>
      </w:r>
      <w:r w:rsidRPr="0029564F">
        <w:rPr>
          <w:lang w:val="en-US"/>
        </w:rPr>
        <w:t xml:space="preserve"> (</w:t>
      </w:r>
      <w:r>
        <w:rPr>
          <w:i/>
          <w:lang w:val="en-US"/>
        </w:rPr>
        <w:t>Transfer Details</w:t>
      </w:r>
      <w:r w:rsidRPr="0029564F">
        <w:rPr>
          <w:lang w:val="en-US"/>
        </w:rPr>
        <w:t>)</w:t>
      </w:r>
      <w:r>
        <w:rPr>
          <w:lang w:val="en-US"/>
        </w:rPr>
        <w:t>)</w:t>
      </w:r>
      <w:r w:rsidRPr="00B65C10">
        <w:rPr>
          <w:lang w:val="en-US"/>
        </w:rPr>
        <w:t xml:space="preserve"> free and clear of all Security Interests</w:t>
      </w:r>
      <w:r>
        <w:t xml:space="preserve"> other than Permitted Encumbrances.</w:t>
      </w:r>
    </w:p>
    <w:p w14:paraId="15C10531" w14:textId="77777777" w:rsidR="00246D62" w:rsidRPr="0029564F" w:rsidRDefault="00246D62" w:rsidP="00246D62">
      <w:pPr>
        <w:pStyle w:val="AWGNumberedList12C"/>
        <w:rPr>
          <w:lang w:val="en-US"/>
        </w:rPr>
      </w:pPr>
      <w:r w:rsidRPr="00246D62">
        <w:t>Miscellaneous</w:t>
      </w:r>
    </w:p>
    <w:p w14:paraId="28F0EFC2" w14:textId="77777777" w:rsidR="00246D62" w:rsidRPr="009D7579" w:rsidRDefault="00246D62" w:rsidP="00246D62">
      <w:pPr>
        <w:pStyle w:val="AWGNumberedList22C"/>
      </w:pPr>
      <w:r w:rsidRPr="009D7579">
        <w:t>Electronic and Digital Execution and Delivery</w:t>
      </w:r>
    </w:p>
    <w:p w14:paraId="3E2ABFD7" w14:textId="77777777" w:rsidR="00246D62" w:rsidRDefault="00246D62" w:rsidP="00246D62">
      <w:pPr>
        <w:pStyle w:val="AWGNumberedListAlt32C"/>
      </w:pPr>
      <w:r>
        <w:t>Each of the parties to this Instrument agrees that:</w:t>
      </w:r>
    </w:p>
    <w:p w14:paraId="090E7732" w14:textId="77777777" w:rsidR="00246D62" w:rsidRDefault="00246D62" w:rsidP="00246D62">
      <w:pPr>
        <w:pStyle w:val="AWGNumberedListAlt42C"/>
      </w:pPr>
      <w:r>
        <w:t xml:space="preserve">the other party shall be entitled to rely on the signature, execution, delivery, effect, authentication and time-stamping of this Instrument effected electronically or digitally; and </w:t>
      </w:r>
    </w:p>
    <w:p w14:paraId="0AFF75B6" w14:textId="77777777" w:rsidR="00246D62" w:rsidRDefault="00246D62" w:rsidP="00246D62">
      <w:pPr>
        <w:pStyle w:val="AWGNumberedListAlt42C"/>
      </w:pPr>
      <w:r>
        <w:t xml:space="preserve">the signature, execution, delivery, effect, authentication and time-stamping of this Instrument, effected electronically or digitally, shall constitute a legally binding agreement among the parties to </w:t>
      </w:r>
      <w:r>
        <w:t>it and conclusive evidence of such agreement,</w:t>
      </w:r>
    </w:p>
    <w:p w14:paraId="0553719B" w14:textId="77777777" w:rsidR="00246D62" w:rsidRPr="00232E69" w:rsidRDefault="00246D62" w:rsidP="00246D62">
      <w:pPr>
        <w:pStyle w:val="AWGBodyText12C"/>
      </w:pPr>
      <w:r>
        <w:t>in each case as if it had been, as applicable, signed, executed, delivered, effected, authenticated or time-stamped manually.</w:t>
      </w:r>
    </w:p>
    <w:p w14:paraId="6D39FA68" w14:textId="6D10903D" w:rsidR="00246D62" w:rsidRPr="007669A3" w:rsidRDefault="00246D62" w:rsidP="00246D62">
      <w:pPr>
        <w:pStyle w:val="AWGNumberedListAlt32C"/>
      </w:pPr>
      <w:r>
        <w:t xml:space="preserve">Each of the parties to this Instrument </w:t>
      </w:r>
      <w:r w:rsidRPr="00200FF6">
        <w:t>consents to the use by each other party of its digital signature</w:t>
      </w:r>
      <w:r>
        <w:t xml:space="preserve"> through the </w:t>
      </w:r>
      <w:r w:rsidR="00F44458">
        <w:t>GATS Platform</w:t>
      </w:r>
      <w:r>
        <w:t>.</w:t>
      </w:r>
    </w:p>
    <w:p w14:paraId="64486356" w14:textId="77777777" w:rsidR="00246D62" w:rsidRDefault="00246D62" w:rsidP="00246D62">
      <w:pPr>
        <w:pStyle w:val="AWGNumberedList22C"/>
      </w:pPr>
      <w:r>
        <w:t>GATS Forms</w:t>
      </w:r>
    </w:p>
    <w:p w14:paraId="4817C850" w14:textId="77777777" w:rsidR="00246D62" w:rsidRDefault="00246D62" w:rsidP="00246D62">
      <w:pPr>
        <w:pStyle w:val="AWGBodyText12C"/>
      </w:pPr>
      <w:r w:rsidRPr="00B618D9">
        <w:t xml:space="preserve">This Instrument is in the form of </w:t>
      </w:r>
      <w:r>
        <w:t>version 1 of the GATS Form for this Instrument</w:t>
      </w:r>
      <w:r w:rsidRPr="00B618D9">
        <w:t>.</w:t>
      </w:r>
    </w:p>
    <w:p w14:paraId="536C7862" w14:textId="77777777" w:rsidR="00246D62" w:rsidRPr="0029564F" w:rsidRDefault="00246D62" w:rsidP="00246D62">
      <w:pPr>
        <w:pStyle w:val="AWGNumberedList22C"/>
        <w:rPr>
          <w:lang w:val="en-US"/>
        </w:rPr>
      </w:pPr>
      <w:r w:rsidRPr="00246D62">
        <w:t>Counterparts</w:t>
      </w:r>
    </w:p>
    <w:p w14:paraId="035320D8" w14:textId="77777777" w:rsidR="00246D62" w:rsidRPr="0029564F" w:rsidRDefault="00246D62" w:rsidP="00246D62">
      <w:pPr>
        <w:pStyle w:val="AWGBodyText12C"/>
        <w:rPr>
          <w:lang w:val="en-US"/>
        </w:rPr>
      </w:pPr>
      <w:r>
        <w:rPr>
          <w:lang w:val="en-US"/>
        </w:rPr>
        <w:t>This Instrument</w:t>
      </w:r>
      <w:r w:rsidRPr="0029564F">
        <w:rPr>
          <w:lang w:val="en-US"/>
        </w:rPr>
        <w:t xml:space="preserve"> and any amendments, waivers, consents or supplements hereto may be executed in any number of counterparts, each of which</w:t>
      </w:r>
      <w:bookmarkStart w:id="5" w:name="_GoBack"/>
      <w:bookmarkEnd w:id="5"/>
      <w:r w:rsidRPr="0029564F">
        <w:rPr>
          <w:lang w:val="en-US"/>
        </w:rPr>
        <w:t xml:space="preserve"> when so executed shall be deemed to be an original, and all of which counterparts, taken together, shall constitute one and the same instrument.</w:t>
      </w:r>
    </w:p>
    <w:p w14:paraId="271FBEC2" w14:textId="77777777" w:rsidR="00246D62" w:rsidRPr="0029564F" w:rsidRDefault="00246D62" w:rsidP="0015130F">
      <w:pPr>
        <w:pStyle w:val="AWGNumberedList22C"/>
      </w:pPr>
      <w:r w:rsidRPr="0029564F">
        <w:t>Governing Law</w:t>
      </w:r>
    </w:p>
    <w:p w14:paraId="07E5EC7A" w14:textId="77777777" w:rsidR="00246D62" w:rsidRDefault="00246D62" w:rsidP="00246D62">
      <w:pPr>
        <w:pStyle w:val="AWGBodyText12C"/>
      </w:pPr>
      <w:r>
        <w:t>THIS INSTRUMENT</w:t>
      </w:r>
      <w:r w:rsidRPr="0029564F">
        <w:t xml:space="preserve"> SHALL IN ALL RESPECTS BE GOVERNED BY AND CONSTRUED IN ACCORDANCE WITH THE LAWS OF THE STATE OF UTAH</w:t>
      </w:r>
      <w:r>
        <w:t>,</w:t>
      </w:r>
      <w:r w:rsidRPr="0029564F">
        <w:t xml:space="preserve"> </w:t>
      </w:r>
      <w:r w:rsidRPr="00510EFF">
        <w:t>INCLUDING ALL MATTERS OF CONSTRUCTION, VALIDITY AND PERFORMANCE, WITHOUT REGARD TO CONFLICTS OF LAWS PRINCIPLES THAT WOULD RESULT IN THE APPLICATION OF THE LAW OF ANOTHER JURISDICTION</w:t>
      </w:r>
      <w:r w:rsidRPr="0029564F">
        <w:t>.</w:t>
      </w:r>
      <w:r>
        <w:t xml:space="preserve"> </w:t>
      </w:r>
      <w:r w:rsidRPr="002E4E48">
        <w:t>THIS INSTRUMENT IS BEING DELIVERED IN THE STATE OF UTAH</w:t>
      </w:r>
      <w:r>
        <w:t>.</w:t>
      </w:r>
    </w:p>
    <w:p w14:paraId="1AADC031" w14:textId="77777777" w:rsidR="00246D62" w:rsidRPr="003C0FDF" w:rsidRDefault="00246D62" w:rsidP="00246D62">
      <w:pPr>
        <w:pStyle w:val="AWGNumberedList22C"/>
        <w:rPr>
          <w:lang w:val="en-US"/>
        </w:rPr>
      </w:pPr>
      <w:bookmarkStart w:id="6" w:name="_Ref2679015"/>
      <w:r w:rsidRPr="003C0FDF">
        <w:rPr>
          <w:lang w:val="en-US"/>
        </w:rPr>
        <w:t>Waiver of Jury Trial</w:t>
      </w:r>
      <w:bookmarkEnd w:id="6"/>
    </w:p>
    <w:p w14:paraId="6267F7E2" w14:textId="0C614CA0" w:rsidR="00246D62" w:rsidRDefault="00246D62" w:rsidP="00246D62">
      <w:pPr>
        <w:pStyle w:val="AWGBodyText12C"/>
        <w:rPr>
          <w:lang w:val="en-US"/>
        </w:rPr>
      </w:pPr>
      <w:r w:rsidRPr="003C0FDF">
        <w:rPr>
          <w:lang w:val="en-US"/>
        </w:rPr>
        <w:t xml:space="preserve">EACH PARTY TO THIS INSTRUMENT WAIVES, TO THE EXTENT PERMITTED BY APPLICABLE LAW, TRIAL BY JURY IN ANY LITIGATION IN ANY COURT WITH RESPECT TO, IN CONNECTION WITH, OR </w:t>
      </w:r>
      <w:r w:rsidRPr="00246D62">
        <w:t>ARISING</w:t>
      </w:r>
      <w:r w:rsidRPr="003C0FDF">
        <w:rPr>
          <w:lang w:val="en-US"/>
        </w:rPr>
        <w:t xml:space="preserve"> OUT OF THIS INSTRUMENT OR THE VALIDITY, PROTECTION, INTERPRETATION, COLLECTION OR ENFORCEMENT OF THIS INSTRUMENT.  EACH PARTY TO THIS INSTRUMENT AGREES THAT THIS SECTION </w:t>
      </w:r>
      <w:r>
        <w:rPr>
          <w:lang w:val="en-US"/>
        </w:rPr>
        <w:fldChar w:fldCharType="begin"/>
      </w:r>
      <w:r>
        <w:rPr>
          <w:lang w:val="en-US"/>
        </w:rPr>
        <w:instrText xml:space="preserve"> REF _Ref2679015 \r \h </w:instrText>
      </w:r>
      <w:r>
        <w:rPr>
          <w:lang w:val="en-US"/>
        </w:rPr>
      </w:r>
      <w:r>
        <w:rPr>
          <w:lang w:val="en-US"/>
        </w:rPr>
        <w:fldChar w:fldCharType="separate"/>
      </w:r>
      <w:r w:rsidR="00837FC4">
        <w:rPr>
          <w:lang w:val="en-US"/>
        </w:rPr>
        <w:t>4.5</w:t>
      </w:r>
      <w:r>
        <w:rPr>
          <w:lang w:val="en-US"/>
        </w:rPr>
        <w:fldChar w:fldCharType="end"/>
      </w:r>
      <w:r w:rsidRPr="003C0FDF">
        <w:rPr>
          <w:lang w:val="en-US"/>
        </w:rPr>
        <w:t xml:space="preserve"> IS A SPECIFIC AND MATERIAL ASPECT OF THIS INSTRUMENT AND ACKNOWLEDGES THAT THE OTHER PARTIES WOULD NOT HAVE ENTERED INTO THIS INSTRUMENT AND CONSUMMATED THE TRANSACTIONS CONTEMPLATED </w:t>
      </w:r>
      <w:r>
        <w:rPr>
          <w:lang w:val="en-US"/>
        </w:rPr>
        <w:t>BY THIS INSTRUMENT</w:t>
      </w:r>
      <w:r w:rsidRPr="003C0FDF">
        <w:rPr>
          <w:lang w:val="en-US"/>
        </w:rPr>
        <w:t xml:space="preserve"> IF THIS SECTION </w:t>
      </w:r>
      <w:r>
        <w:rPr>
          <w:lang w:val="en-US"/>
        </w:rPr>
        <w:fldChar w:fldCharType="begin"/>
      </w:r>
      <w:r>
        <w:rPr>
          <w:lang w:val="en-US"/>
        </w:rPr>
        <w:instrText xml:space="preserve"> REF _Ref2679015 \r \h </w:instrText>
      </w:r>
      <w:r>
        <w:rPr>
          <w:lang w:val="en-US"/>
        </w:rPr>
      </w:r>
      <w:r>
        <w:rPr>
          <w:lang w:val="en-US"/>
        </w:rPr>
        <w:fldChar w:fldCharType="separate"/>
      </w:r>
      <w:r w:rsidR="00837FC4">
        <w:rPr>
          <w:lang w:val="en-US"/>
        </w:rPr>
        <w:t>4.5</w:t>
      </w:r>
      <w:r>
        <w:rPr>
          <w:lang w:val="en-US"/>
        </w:rPr>
        <w:fldChar w:fldCharType="end"/>
      </w:r>
      <w:r w:rsidRPr="003C0FDF">
        <w:rPr>
          <w:lang w:val="en-US"/>
        </w:rPr>
        <w:t xml:space="preserve"> WERE NOT PART OF THIS INSTRUMENT.</w:t>
      </w:r>
    </w:p>
    <w:p w14:paraId="1819BC08" w14:textId="77777777" w:rsidR="00246D62" w:rsidRDefault="00246D62" w:rsidP="00246D62">
      <w:pPr>
        <w:pStyle w:val="AWGBodyText12C"/>
        <w:rPr>
          <w:lang w:val="en-US"/>
        </w:rPr>
        <w:sectPr w:rsidR="00246D62" w:rsidSect="00837FC4">
          <w:type w:val="continuous"/>
          <w:pgSz w:w="12240" w:h="15840"/>
          <w:pgMar w:top="1440" w:right="1440" w:bottom="1440" w:left="1440" w:header="720" w:footer="493" w:gutter="0"/>
          <w:cols w:num="2" w:space="283"/>
          <w:docGrid w:linePitch="408"/>
        </w:sectPr>
      </w:pPr>
    </w:p>
    <w:p w14:paraId="34B6CD08" w14:textId="77777777" w:rsidR="00246D62" w:rsidRDefault="00246D62" w:rsidP="00246D62">
      <w:pPr>
        <w:pStyle w:val="AWGBodyText"/>
        <w:jc w:val="center"/>
      </w:pPr>
    </w:p>
    <w:p w14:paraId="73C81588" w14:textId="56C96FC1" w:rsidR="00246D62" w:rsidRDefault="00246D62" w:rsidP="00FA7EE0">
      <w:pPr>
        <w:pStyle w:val="AWGBodyText"/>
        <w:jc w:val="center"/>
        <w:sectPr w:rsidR="00246D62" w:rsidSect="00837FC4">
          <w:type w:val="continuous"/>
          <w:pgSz w:w="12240" w:h="15840"/>
          <w:pgMar w:top="1440" w:right="1440" w:bottom="1440" w:left="1440" w:header="720" w:footer="493" w:gutter="0"/>
          <w:cols w:space="283"/>
          <w:docGrid w:linePitch="408"/>
        </w:sectPr>
      </w:pPr>
      <w:r w:rsidRPr="0029564F">
        <w:t>*</w:t>
      </w:r>
      <w:r w:rsidRPr="0029564F">
        <w:tab/>
        <w:t>*</w:t>
      </w:r>
      <w:r w:rsidRPr="0029564F">
        <w:tab/>
        <w:t>*</w:t>
      </w:r>
      <w:r w:rsidR="00FA7EE0">
        <w:br w:type="page"/>
      </w:r>
    </w:p>
    <w:p w14:paraId="45A4697F" w14:textId="649E42AF" w:rsidR="00A12BDC" w:rsidRPr="0029564F" w:rsidRDefault="00BA2064" w:rsidP="00BA2064">
      <w:pPr>
        <w:pStyle w:val="AWGBodyText"/>
        <w:rPr>
          <w:lang w:val="en-US"/>
        </w:rPr>
      </w:pPr>
      <w:r w:rsidRPr="0029564F">
        <w:rPr>
          <w:b/>
          <w:lang w:val="en-US"/>
        </w:rPr>
        <w:lastRenderedPageBreak/>
        <w:t>IN WITNESS WHEREOF</w:t>
      </w:r>
      <w:r w:rsidRPr="0029564F">
        <w:rPr>
          <w:lang w:val="en-US"/>
        </w:rPr>
        <w:t xml:space="preserve">, </w:t>
      </w:r>
      <w:r w:rsidR="002540D1">
        <w:rPr>
          <w:lang w:val="en-US"/>
        </w:rPr>
        <w:t>this Instrument</w:t>
      </w:r>
      <w:r w:rsidRPr="0029564F">
        <w:rPr>
          <w:lang w:val="en-US"/>
        </w:rPr>
        <w:t xml:space="preserve"> </w:t>
      </w:r>
      <w:r w:rsidR="00A12BDC" w:rsidRPr="0029564F">
        <w:rPr>
          <w:lang w:val="en-US"/>
        </w:rPr>
        <w:t>been</w:t>
      </w:r>
      <w:r w:rsidRPr="0029564F">
        <w:rPr>
          <w:lang w:val="en-US"/>
        </w:rPr>
        <w:t xml:space="preserve"> duly executed by </w:t>
      </w:r>
      <w:r w:rsidR="00A12BDC" w:rsidRPr="0029564F">
        <w:rPr>
          <w:lang w:val="en-US"/>
        </w:rPr>
        <w:t>the parties hereto</w:t>
      </w:r>
      <w:r w:rsidRPr="0029564F">
        <w:rPr>
          <w:lang w:val="en-US"/>
        </w:rPr>
        <w:t xml:space="preserve"> </w:t>
      </w:r>
      <w:r w:rsidR="00A12BDC" w:rsidRPr="0029564F">
        <w:rPr>
          <w:lang w:val="en-US"/>
        </w:rPr>
        <w:t xml:space="preserve">on </w:t>
      </w:r>
      <w:r w:rsidRPr="0029564F">
        <w:rPr>
          <w:lang w:val="en-US"/>
        </w:rPr>
        <w:t>the day and year first above written</w:t>
      </w:r>
      <w:r w:rsidR="00A12BDC" w:rsidRPr="0029564F">
        <w:rPr>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6318"/>
      </w:tblGrid>
      <w:tr w:rsidR="00A12BDC" w:rsidRPr="0029564F" w14:paraId="57E48372" w14:textId="77777777" w:rsidTr="00A12BDC">
        <w:tc>
          <w:tcPr>
            <w:tcW w:w="3258" w:type="dxa"/>
          </w:tcPr>
          <w:p w14:paraId="5FD834D7" w14:textId="77777777" w:rsidR="00A12BDC" w:rsidRPr="0029564F" w:rsidRDefault="00A12BDC" w:rsidP="00BA2064">
            <w:pPr>
              <w:pStyle w:val="AWGBodyText"/>
              <w:rPr>
                <w:lang w:val="en-US"/>
              </w:rPr>
            </w:pPr>
          </w:p>
        </w:tc>
        <w:tc>
          <w:tcPr>
            <w:tcW w:w="6318" w:type="dxa"/>
            <w:tcBorders>
              <w:bottom w:val="single" w:sz="4" w:space="0" w:color="auto"/>
            </w:tcBorders>
          </w:tcPr>
          <w:p w14:paraId="0470010A" w14:textId="1E021A01" w:rsidR="00A12BDC" w:rsidRPr="0029564F" w:rsidRDefault="00A12BDC" w:rsidP="009B67AF">
            <w:pPr>
              <w:pStyle w:val="AWGBodyText"/>
              <w:rPr>
                <w:lang w:val="en-US"/>
              </w:rPr>
            </w:pPr>
            <w:r w:rsidRPr="0029564F">
              <w:rPr>
                <w:lang w:val="en-US"/>
              </w:rPr>
              <w:t>[</w:t>
            </w:r>
            <w:r w:rsidR="009D6474">
              <w:rPr>
                <w:lang w:val="en-US"/>
              </w:rPr>
              <w:t xml:space="preserve">EXISTING </w:t>
            </w:r>
            <w:r w:rsidR="009B67AF">
              <w:rPr>
                <w:lang w:val="en-US"/>
              </w:rPr>
              <w:t>BENEFICIARY</w:t>
            </w:r>
            <w:r w:rsidRPr="0029564F">
              <w:rPr>
                <w:lang w:val="en-US"/>
              </w:rPr>
              <w:t xml:space="preserve">], as </w:t>
            </w:r>
            <w:r w:rsidR="009D6474">
              <w:rPr>
                <w:lang w:val="en-US"/>
              </w:rPr>
              <w:t xml:space="preserve">Existing </w:t>
            </w:r>
            <w:r w:rsidR="009B67AF">
              <w:rPr>
                <w:lang w:val="en-US"/>
              </w:rPr>
              <w:t>Beneficiary</w:t>
            </w:r>
          </w:p>
        </w:tc>
      </w:tr>
      <w:tr w:rsidR="00A12BDC" w:rsidRPr="0029564F" w14:paraId="07ECF9E2" w14:textId="77777777" w:rsidTr="00A12BDC">
        <w:tc>
          <w:tcPr>
            <w:tcW w:w="3258" w:type="dxa"/>
            <w:tcBorders>
              <w:right w:val="single" w:sz="4" w:space="0" w:color="auto"/>
            </w:tcBorders>
          </w:tcPr>
          <w:p w14:paraId="749389B2" w14:textId="77777777" w:rsidR="00A12BDC" w:rsidRPr="0029564F" w:rsidRDefault="00A12BDC" w:rsidP="00BA2064">
            <w:pPr>
              <w:pStyle w:val="AWGBodyText"/>
              <w:rPr>
                <w:lang w:val="en-US"/>
              </w:rPr>
            </w:pPr>
          </w:p>
        </w:tc>
        <w:tc>
          <w:tcPr>
            <w:tcW w:w="6318" w:type="dxa"/>
            <w:tcBorders>
              <w:top w:val="single" w:sz="4" w:space="0" w:color="auto"/>
              <w:left w:val="single" w:sz="4" w:space="0" w:color="auto"/>
              <w:bottom w:val="single" w:sz="4" w:space="0" w:color="auto"/>
              <w:right w:val="single" w:sz="4" w:space="0" w:color="auto"/>
            </w:tcBorders>
          </w:tcPr>
          <w:p w14:paraId="76B5586E" w14:textId="77777777" w:rsidR="00A12BDC" w:rsidRPr="0029564F" w:rsidRDefault="00A12BDC" w:rsidP="00BA2064">
            <w:pPr>
              <w:pStyle w:val="AWGBodyText"/>
              <w:rPr>
                <w:lang w:val="en-US"/>
              </w:rPr>
            </w:pPr>
          </w:p>
          <w:p w14:paraId="260E5FEF" w14:textId="5EA9A722" w:rsidR="00A12BDC" w:rsidRPr="0029564F" w:rsidRDefault="00A12BDC" w:rsidP="00A12BDC">
            <w:pPr>
              <w:pStyle w:val="AWGBodyText"/>
              <w:jc w:val="center"/>
              <w:rPr>
                <w:lang w:val="en-US"/>
              </w:rPr>
            </w:pPr>
            <w:r w:rsidRPr="0029564F">
              <w:rPr>
                <w:lang w:val="en-US"/>
              </w:rPr>
              <w:t>[Digital signature]</w:t>
            </w:r>
          </w:p>
          <w:p w14:paraId="5B167756" w14:textId="77777777" w:rsidR="00A12BDC" w:rsidRPr="0029564F" w:rsidRDefault="00A12BDC" w:rsidP="00BA2064">
            <w:pPr>
              <w:pStyle w:val="AWGBodyText"/>
              <w:rPr>
                <w:lang w:val="en-US"/>
              </w:rPr>
            </w:pPr>
          </w:p>
        </w:tc>
      </w:tr>
      <w:tr w:rsidR="00A12BDC" w:rsidRPr="0029564F" w14:paraId="641500E0" w14:textId="77777777" w:rsidTr="00A12BDC">
        <w:tc>
          <w:tcPr>
            <w:tcW w:w="3258" w:type="dxa"/>
          </w:tcPr>
          <w:p w14:paraId="293B0C33" w14:textId="77777777" w:rsidR="00A12BDC" w:rsidRPr="0029564F" w:rsidRDefault="00A12BDC" w:rsidP="00BA2064">
            <w:pPr>
              <w:pStyle w:val="AWGBodyText"/>
              <w:rPr>
                <w:lang w:val="en-US"/>
              </w:rPr>
            </w:pPr>
          </w:p>
        </w:tc>
        <w:tc>
          <w:tcPr>
            <w:tcW w:w="6318" w:type="dxa"/>
            <w:tcBorders>
              <w:top w:val="single" w:sz="4" w:space="0" w:color="auto"/>
            </w:tcBorders>
          </w:tcPr>
          <w:p w14:paraId="594FC3BD" w14:textId="77777777" w:rsidR="00A12BDC" w:rsidRPr="0029564F" w:rsidRDefault="00A12BDC" w:rsidP="00BA2064">
            <w:pPr>
              <w:pStyle w:val="AWGBodyText"/>
              <w:rPr>
                <w:lang w:val="en-US"/>
              </w:rPr>
            </w:pPr>
          </w:p>
        </w:tc>
      </w:tr>
      <w:tr w:rsidR="00A12BDC" w:rsidRPr="0029564F" w14:paraId="24635601" w14:textId="77777777" w:rsidTr="00F22A1E">
        <w:tc>
          <w:tcPr>
            <w:tcW w:w="3258" w:type="dxa"/>
          </w:tcPr>
          <w:p w14:paraId="14CF7BB4" w14:textId="77777777" w:rsidR="00A12BDC" w:rsidRPr="0029564F" w:rsidRDefault="00A12BDC" w:rsidP="00BA2064">
            <w:pPr>
              <w:pStyle w:val="AWGBodyText"/>
              <w:rPr>
                <w:lang w:val="en-US"/>
              </w:rPr>
            </w:pPr>
          </w:p>
        </w:tc>
        <w:tc>
          <w:tcPr>
            <w:tcW w:w="6318" w:type="dxa"/>
            <w:tcBorders>
              <w:bottom w:val="single" w:sz="4" w:space="0" w:color="auto"/>
            </w:tcBorders>
          </w:tcPr>
          <w:p w14:paraId="76C95233" w14:textId="04241D83" w:rsidR="00A12BDC" w:rsidRPr="0029564F" w:rsidRDefault="00A12BDC" w:rsidP="009B67AF">
            <w:pPr>
              <w:pStyle w:val="AWGBodyText"/>
              <w:rPr>
                <w:lang w:val="en-US"/>
              </w:rPr>
            </w:pPr>
            <w:r w:rsidRPr="0029564F">
              <w:rPr>
                <w:lang w:val="en-US"/>
              </w:rPr>
              <w:t>[</w:t>
            </w:r>
            <w:r w:rsidR="009B67AF">
              <w:rPr>
                <w:lang w:val="en-US"/>
              </w:rPr>
              <w:t>NEW</w:t>
            </w:r>
            <w:r w:rsidRPr="0029564F">
              <w:rPr>
                <w:lang w:val="en-US"/>
              </w:rPr>
              <w:t xml:space="preserve"> BENEFICIARY], as </w:t>
            </w:r>
            <w:r w:rsidR="009B67AF">
              <w:rPr>
                <w:lang w:val="en-US"/>
              </w:rPr>
              <w:t xml:space="preserve">New </w:t>
            </w:r>
            <w:r w:rsidRPr="0029564F">
              <w:rPr>
                <w:lang w:val="en-US"/>
              </w:rPr>
              <w:t>Beneficiary</w:t>
            </w:r>
          </w:p>
        </w:tc>
      </w:tr>
      <w:tr w:rsidR="00A12BDC" w:rsidRPr="0029564F" w14:paraId="70A8843A" w14:textId="77777777" w:rsidTr="00F22A1E">
        <w:tc>
          <w:tcPr>
            <w:tcW w:w="3258" w:type="dxa"/>
            <w:tcBorders>
              <w:right w:val="single" w:sz="4" w:space="0" w:color="auto"/>
            </w:tcBorders>
          </w:tcPr>
          <w:p w14:paraId="11E7385C" w14:textId="77777777" w:rsidR="00A12BDC" w:rsidRPr="0029564F" w:rsidRDefault="00A12BDC" w:rsidP="00A12BDC">
            <w:pPr>
              <w:pStyle w:val="AWGBodyText"/>
              <w:rPr>
                <w:lang w:val="en-US"/>
              </w:rPr>
            </w:pPr>
          </w:p>
        </w:tc>
        <w:tc>
          <w:tcPr>
            <w:tcW w:w="6318" w:type="dxa"/>
            <w:tcBorders>
              <w:top w:val="single" w:sz="4" w:space="0" w:color="auto"/>
              <w:left w:val="single" w:sz="4" w:space="0" w:color="auto"/>
              <w:bottom w:val="single" w:sz="4" w:space="0" w:color="auto"/>
              <w:right w:val="single" w:sz="4" w:space="0" w:color="auto"/>
            </w:tcBorders>
          </w:tcPr>
          <w:p w14:paraId="5FF8A95B" w14:textId="77777777" w:rsidR="00A12BDC" w:rsidRPr="0029564F" w:rsidRDefault="00A12BDC" w:rsidP="00A12BDC">
            <w:pPr>
              <w:pStyle w:val="AWGBodyText"/>
              <w:rPr>
                <w:lang w:val="en-US"/>
              </w:rPr>
            </w:pPr>
          </w:p>
          <w:p w14:paraId="61860004" w14:textId="48A4FFB8" w:rsidR="00A12BDC" w:rsidRPr="0029564F" w:rsidRDefault="00A12BDC" w:rsidP="00A12BDC">
            <w:pPr>
              <w:pStyle w:val="AWGBodyText"/>
              <w:jc w:val="center"/>
              <w:rPr>
                <w:lang w:val="en-US"/>
              </w:rPr>
            </w:pPr>
            <w:r w:rsidRPr="0029564F">
              <w:rPr>
                <w:lang w:val="en-US"/>
              </w:rPr>
              <w:t>[Digital signature]</w:t>
            </w:r>
          </w:p>
          <w:p w14:paraId="6E69ECA6" w14:textId="77777777" w:rsidR="00A12BDC" w:rsidRPr="0029564F" w:rsidRDefault="00A12BDC" w:rsidP="00A12BDC">
            <w:pPr>
              <w:pStyle w:val="AWGBodyText"/>
              <w:rPr>
                <w:lang w:val="en-US"/>
              </w:rPr>
            </w:pPr>
          </w:p>
        </w:tc>
      </w:tr>
      <w:tr w:rsidR="00F22A1E" w:rsidRPr="0029564F" w14:paraId="634AEA69" w14:textId="77777777" w:rsidTr="00F22A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8" w:type="dxa"/>
            <w:tcBorders>
              <w:top w:val="nil"/>
              <w:left w:val="nil"/>
              <w:bottom w:val="nil"/>
              <w:right w:val="nil"/>
            </w:tcBorders>
          </w:tcPr>
          <w:p w14:paraId="58955B7E" w14:textId="77777777" w:rsidR="00F22A1E" w:rsidRPr="0029564F" w:rsidRDefault="00F22A1E" w:rsidP="00A73164">
            <w:pPr>
              <w:pStyle w:val="AWGBodyText"/>
              <w:rPr>
                <w:lang w:val="en-US"/>
              </w:rPr>
            </w:pPr>
          </w:p>
        </w:tc>
        <w:tc>
          <w:tcPr>
            <w:tcW w:w="6318" w:type="dxa"/>
            <w:tcBorders>
              <w:top w:val="single" w:sz="4" w:space="0" w:color="auto"/>
              <w:left w:val="nil"/>
              <w:bottom w:val="nil"/>
              <w:right w:val="nil"/>
            </w:tcBorders>
          </w:tcPr>
          <w:p w14:paraId="74E3D40D" w14:textId="77777777" w:rsidR="00F22A1E" w:rsidRPr="0029564F" w:rsidRDefault="00F22A1E" w:rsidP="00A73164">
            <w:pPr>
              <w:pStyle w:val="AWGBodyText"/>
              <w:rPr>
                <w:lang w:val="en-US"/>
              </w:rPr>
            </w:pPr>
          </w:p>
        </w:tc>
      </w:tr>
      <w:tr w:rsidR="00F22A1E" w:rsidRPr="0029564F" w14:paraId="521BE45E" w14:textId="77777777" w:rsidTr="00F22A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8" w:type="dxa"/>
            <w:tcBorders>
              <w:top w:val="nil"/>
              <w:left w:val="nil"/>
              <w:bottom w:val="nil"/>
              <w:right w:val="nil"/>
            </w:tcBorders>
          </w:tcPr>
          <w:p w14:paraId="4C0FA95E" w14:textId="77777777" w:rsidR="00F22A1E" w:rsidRPr="0029564F" w:rsidRDefault="00F22A1E" w:rsidP="00A73164">
            <w:pPr>
              <w:pStyle w:val="AWGBodyText"/>
              <w:rPr>
                <w:lang w:val="en-US"/>
              </w:rPr>
            </w:pPr>
          </w:p>
        </w:tc>
        <w:tc>
          <w:tcPr>
            <w:tcW w:w="6318" w:type="dxa"/>
            <w:tcBorders>
              <w:top w:val="nil"/>
              <w:left w:val="nil"/>
              <w:bottom w:val="single" w:sz="4" w:space="0" w:color="auto"/>
              <w:right w:val="nil"/>
            </w:tcBorders>
          </w:tcPr>
          <w:p w14:paraId="0FE15238" w14:textId="2DB2E2DC" w:rsidR="00F22A1E" w:rsidRPr="0029564F" w:rsidRDefault="00F22A1E" w:rsidP="00A3426D">
            <w:pPr>
              <w:pStyle w:val="AWGBodyText"/>
              <w:rPr>
                <w:lang w:val="en-US"/>
              </w:rPr>
            </w:pPr>
            <w:r w:rsidRPr="0029564F">
              <w:rPr>
                <w:lang w:val="en-US"/>
              </w:rPr>
              <w:t>[</w:t>
            </w:r>
            <w:r>
              <w:rPr>
                <w:lang w:val="en-US"/>
              </w:rPr>
              <w:t>TRUSTEE</w:t>
            </w:r>
            <w:r w:rsidRPr="0029564F">
              <w:rPr>
                <w:lang w:val="en-US"/>
              </w:rPr>
              <w:t xml:space="preserve">], as </w:t>
            </w:r>
            <w:r>
              <w:rPr>
                <w:lang w:val="en-US"/>
              </w:rPr>
              <w:t xml:space="preserve">Trustee </w:t>
            </w:r>
            <w:r w:rsidRPr="00F22A1E">
              <w:rPr>
                <w:lang w:val="en-US"/>
              </w:rPr>
              <w:t xml:space="preserve">and, where expressly stated, in its individual capacity as the </w:t>
            </w:r>
            <w:r w:rsidR="00A3426D">
              <w:rPr>
                <w:lang w:val="en-US"/>
              </w:rPr>
              <w:t>Trust Company</w:t>
            </w:r>
          </w:p>
        </w:tc>
      </w:tr>
      <w:tr w:rsidR="00F22A1E" w:rsidRPr="0029564F" w14:paraId="47531F3D" w14:textId="77777777" w:rsidTr="00F22A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8" w:type="dxa"/>
            <w:tcBorders>
              <w:top w:val="nil"/>
              <w:left w:val="nil"/>
              <w:bottom w:val="nil"/>
              <w:right w:val="single" w:sz="4" w:space="0" w:color="auto"/>
            </w:tcBorders>
          </w:tcPr>
          <w:p w14:paraId="1314C291" w14:textId="77777777" w:rsidR="00F22A1E" w:rsidRPr="0029564F" w:rsidRDefault="00F22A1E" w:rsidP="00A73164">
            <w:pPr>
              <w:pStyle w:val="AWGBodyText"/>
              <w:rPr>
                <w:lang w:val="en-US"/>
              </w:rPr>
            </w:pPr>
          </w:p>
        </w:tc>
        <w:tc>
          <w:tcPr>
            <w:tcW w:w="6318" w:type="dxa"/>
            <w:tcBorders>
              <w:top w:val="single" w:sz="4" w:space="0" w:color="auto"/>
              <w:left w:val="single" w:sz="4" w:space="0" w:color="auto"/>
              <w:bottom w:val="single" w:sz="4" w:space="0" w:color="auto"/>
              <w:right w:val="single" w:sz="4" w:space="0" w:color="auto"/>
            </w:tcBorders>
          </w:tcPr>
          <w:p w14:paraId="1E78F50B" w14:textId="77777777" w:rsidR="00F22A1E" w:rsidRPr="0029564F" w:rsidRDefault="00F22A1E" w:rsidP="00A73164">
            <w:pPr>
              <w:pStyle w:val="AWGBodyText"/>
              <w:rPr>
                <w:lang w:val="en-US"/>
              </w:rPr>
            </w:pPr>
          </w:p>
          <w:p w14:paraId="215D5B99" w14:textId="160C02F6" w:rsidR="00F22A1E" w:rsidRPr="0029564F" w:rsidRDefault="00F22A1E" w:rsidP="00A73164">
            <w:pPr>
              <w:pStyle w:val="AWGBodyText"/>
              <w:jc w:val="center"/>
              <w:rPr>
                <w:lang w:val="en-US"/>
              </w:rPr>
            </w:pPr>
            <w:r w:rsidRPr="0029564F">
              <w:rPr>
                <w:lang w:val="en-US"/>
              </w:rPr>
              <w:t>[Digital signature]</w:t>
            </w:r>
          </w:p>
          <w:p w14:paraId="158FC3B1" w14:textId="77777777" w:rsidR="00F22A1E" w:rsidRPr="0029564F" w:rsidRDefault="00F22A1E" w:rsidP="00A73164">
            <w:pPr>
              <w:pStyle w:val="AWGBodyText"/>
              <w:rPr>
                <w:lang w:val="en-US"/>
              </w:rPr>
            </w:pPr>
          </w:p>
        </w:tc>
      </w:tr>
    </w:tbl>
    <w:p w14:paraId="60FD153A" w14:textId="77777777" w:rsidR="00A12BDC" w:rsidRPr="0029564F" w:rsidRDefault="00A12BDC" w:rsidP="00BA2064">
      <w:pPr>
        <w:pStyle w:val="AWGBodyText"/>
        <w:rPr>
          <w:lang w:val="en-US"/>
        </w:rPr>
        <w:sectPr w:rsidR="00A12BDC" w:rsidRPr="0029564F" w:rsidSect="00837FC4">
          <w:headerReference w:type="default" r:id="rId13"/>
          <w:headerReference w:type="first" r:id="rId14"/>
          <w:footerReference w:type="first" r:id="rId15"/>
          <w:pgSz w:w="12240" w:h="15840"/>
          <w:pgMar w:top="1440" w:right="1440" w:bottom="1440" w:left="1440" w:header="720" w:footer="493" w:gutter="0"/>
          <w:cols w:space="283"/>
          <w:docGrid w:linePitch="408"/>
        </w:sectPr>
      </w:pPr>
    </w:p>
    <w:p w14:paraId="376E50A8" w14:textId="7DBD749E" w:rsidR="00D44491" w:rsidRDefault="00051134" w:rsidP="00A65452">
      <w:pPr>
        <w:pStyle w:val="AWGScheduleHead"/>
        <w:rPr>
          <w:lang w:val="en-US"/>
        </w:rPr>
      </w:pPr>
      <w:bookmarkStart w:id="7" w:name="_Ref521431447"/>
      <w:r w:rsidRPr="0029564F">
        <w:rPr>
          <w:lang w:val="en-US"/>
        </w:rPr>
        <w:lastRenderedPageBreak/>
        <w:br/>
      </w:r>
      <w:bookmarkStart w:id="8" w:name="_Ref530342056"/>
      <w:bookmarkEnd w:id="7"/>
      <w:r w:rsidR="009B0B7A">
        <w:t>Description of GATS Trust</w:t>
      </w:r>
      <w:bookmarkEnd w:id="8"/>
    </w:p>
    <w:tbl>
      <w:tblPr>
        <w:tblStyle w:val="TableGrid"/>
        <w:tblW w:w="9558" w:type="dxa"/>
        <w:tblLayout w:type="fixed"/>
        <w:tblLook w:val="04A0" w:firstRow="1" w:lastRow="0" w:firstColumn="1" w:lastColumn="0" w:noHBand="0" w:noVBand="1"/>
      </w:tblPr>
      <w:tblGrid>
        <w:gridCol w:w="2718"/>
        <w:gridCol w:w="990"/>
        <w:gridCol w:w="2250"/>
        <w:gridCol w:w="3600"/>
      </w:tblGrid>
      <w:tr w:rsidR="00922757" w:rsidRPr="003C0FDF" w14:paraId="59F98DFA" w14:textId="77777777" w:rsidTr="00197BB5">
        <w:tc>
          <w:tcPr>
            <w:tcW w:w="9558" w:type="dxa"/>
            <w:gridSpan w:val="4"/>
          </w:tcPr>
          <w:p w14:paraId="6E6CAB6E" w14:textId="77777777" w:rsidR="00922757" w:rsidRPr="003C0FDF" w:rsidRDefault="00922757" w:rsidP="00197BB5">
            <w:pPr>
              <w:pStyle w:val="AWGBodyText"/>
              <w:rPr>
                <w:b/>
                <w:lang w:val="en-US"/>
              </w:rPr>
            </w:pPr>
            <w:r w:rsidRPr="003C0FDF">
              <w:rPr>
                <w:b/>
                <w:lang w:val="en-US"/>
              </w:rPr>
              <w:t>Description of GATS Trust</w:t>
            </w:r>
          </w:p>
        </w:tc>
      </w:tr>
      <w:tr w:rsidR="00922757" w:rsidRPr="003C0FDF" w14:paraId="58424AB9" w14:textId="77777777" w:rsidTr="00197BB5">
        <w:tc>
          <w:tcPr>
            <w:tcW w:w="2718" w:type="dxa"/>
          </w:tcPr>
          <w:p w14:paraId="55C882C4" w14:textId="77777777" w:rsidR="00922757" w:rsidRPr="003C0FDF" w:rsidRDefault="00922757" w:rsidP="00197BB5">
            <w:pPr>
              <w:pStyle w:val="AWGBodyText"/>
              <w:rPr>
                <w:b/>
                <w:lang w:val="en-US"/>
              </w:rPr>
            </w:pPr>
            <w:r w:rsidRPr="003C0FDF">
              <w:rPr>
                <w:b/>
                <w:lang w:val="en-US"/>
              </w:rPr>
              <w:t>Trust Branch</w:t>
            </w:r>
          </w:p>
        </w:tc>
        <w:tc>
          <w:tcPr>
            <w:tcW w:w="990" w:type="dxa"/>
          </w:tcPr>
          <w:p w14:paraId="084D75F8" w14:textId="77777777" w:rsidR="00922757" w:rsidRPr="003C0FDF" w:rsidRDefault="00922757" w:rsidP="00197BB5">
            <w:pPr>
              <w:pStyle w:val="AWGBodyText"/>
              <w:rPr>
                <w:b/>
                <w:lang w:val="en-US"/>
              </w:rPr>
            </w:pPr>
            <w:r w:rsidRPr="003C0FDF">
              <w:rPr>
                <w:b/>
                <w:lang w:val="en-US"/>
              </w:rPr>
              <w:t>UIN</w:t>
            </w:r>
          </w:p>
        </w:tc>
        <w:tc>
          <w:tcPr>
            <w:tcW w:w="2250" w:type="dxa"/>
          </w:tcPr>
          <w:p w14:paraId="1EB359A0" w14:textId="77777777" w:rsidR="00922757" w:rsidRPr="003C0FDF" w:rsidRDefault="00922757" w:rsidP="00197BB5">
            <w:pPr>
              <w:pStyle w:val="AWGBodyText"/>
              <w:rPr>
                <w:b/>
                <w:lang w:val="en-US"/>
              </w:rPr>
            </w:pPr>
            <w:r w:rsidRPr="003C0FDF">
              <w:rPr>
                <w:b/>
                <w:lang w:val="en-US"/>
              </w:rPr>
              <w:t>Name</w:t>
            </w:r>
          </w:p>
        </w:tc>
        <w:tc>
          <w:tcPr>
            <w:tcW w:w="3600" w:type="dxa"/>
          </w:tcPr>
          <w:p w14:paraId="6182213F" w14:textId="690C2EF9" w:rsidR="00922757" w:rsidRPr="003C0FDF" w:rsidRDefault="00BF5728" w:rsidP="00BF5728">
            <w:pPr>
              <w:pStyle w:val="AWGBodyText"/>
              <w:jc w:val="left"/>
              <w:rPr>
                <w:b/>
                <w:lang w:val="en-US"/>
              </w:rPr>
            </w:pPr>
            <w:r>
              <w:rPr>
                <w:b/>
                <w:lang w:val="en-US"/>
              </w:rPr>
              <w:t>Date</w:t>
            </w:r>
            <w:r w:rsidR="00922757">
              <w:rPr>
                <w:b/>
                <w:lang w:val="en-US"/>
              </w:rPr>
              <w:t xml:space="preserve"> of </w:t>
            </w:r>
            <w:r>
              <w:rPr>
                <w:b/>
                <w:lang w:val="en-US"/>
              </w:rPr>
              <w:t>Establishment (E</w:t>
            </w:r>
            <w:r w:rsidR="00922757">
              <w:rPr>
                <w:b/>
                <w:lang w:val="en-US"/>
              </w:rPr>
              <w:t>) or Migration (M)</w:t>
            </w:r>
          </w:p>
        </w:tc>
      </w:tr>
      <w:tr w:rsidR="00922757" w:rsidRPr="003C0FDF" w14:paraId="0D40C0A1" w14:textId="77777777" w:rsidTr="00197BB5">
        <w:tc>
          <w:tcPr>
            <w:tcW w:w="2718" w:type="dxa"/>
          </w:tcPr>
          <w:p w14:paraId="02397713" w14:textId="03DA6F8D" w:rsidR="00922757" w:rsidRPr="003C0FDF" w:rsidRDefault="00922757" w:rsidP="00922757">
            <w:pPr>
              <w:pStyle w:val="AWGBodyText"/>
              <w:jc w:val="left"/>
              <w:rPr>
                <w:lang w:val="en-US"/>
              </w:rPr>
            </w:pPr>
            <w:r>
              <w:rPr>
                <w:lang w:val="en-US"/>
              </w:rPr>
              <w:t>United States (UT)</w:t>
            </w:r>
          </w:p>
        </w:tc>
        <w:tc>
          <w:tcPr>
            <w:tcW w:w="990" w:type="dxa"/>
          </w:tcPr>
          <w:p w14:paraId="7199BB89" w14:textId="02AEC402" w:rsidR="00922757" w:rsidRPr="003C0FDF" w:rsidRDefault="00922757" w:rsidP="00BF5728">
            <w:pPr>
              <w:pStyle w:val="AWGBodyText"/>
              <w:rPr>
                <w:lang w:val="en-US"/>
              </w:rPr>
            </w:pPr>
            <w:r w:rsidRPr="003C0FDF">
              <w:rPr>
                <w:lang w:val="en-US"/>
              </w:rPr>
              <w:t>[</w:t>
            </w:r>
            <w:r w:rsidR="00BF5728">
              <w:rPr>
                <w:lang w:val="en-US"/>
              </w:rPr>
              <w:t>####</w:t>
            </w:r>
            <w:r w:rsidRPr="003C0FDF">
              <w:rPr>
                <w:lang w:val="en-US"/>
              </w:rPr>
              <w:t>]</w:t>
            </w:r>
          </w:p>
        </w:tc>
        <w:tc>
          <w:tcPr>
            <w:tcW w:w="2250" w:type="dxa"/>
          </w:tcPr>
          <w:p w14:paraId="31BC7A59" w14:textId="77777777" w:rsidR="00922757" w:rsidRPr="003C0FDF" w:rsidRDefault="00922757" w:rsidP="00197BB5">
            <w:pPr>
              <w:pStyle w:val="AWGBodyText"/>
              <w:rPr>
                <w:lang w:val="en-US"/>
              </w:rPr>
            </w:pPr>
            <w:r w:rsidRPr="003C0FDF">
              <w:rPr>
                <w:lang w:val="en-US"/>
              </w:rPr>
              <w:t>GATS Trust [</w:t>
            </w:r>
            <w:r w:rsidRPr="003C0FDF">
              <w:rPr>
                <w:i/>
                <w:lang w:val="en-US"/>
              </w:rPr>
              <w:t>####</w:t>
            </w:r>
            <w:r w:rsidRPr="003C0FDF">
              <w:rPr>
                <w:lang w:val="en-US"/>
              </w:rPr>
              <w:t>]</w:t>
            </w:r>
          </w:p>
        </w:tc>
        <w:tc>
          <w:tcPr>
            <w:tcW w:w="3600" w:type="dxa"/>
          </w:tcPr>
          <w:p w14:paraId="26AE7164" w14:textId="3D57E423" w:rsidR="00922757" w:rsidRPr="003C0FDF" w:rsidRDefault="00922757" w:rsidP="00BF5728">
            <w:pPr>
              <w:pStyle w:val="AWGBodyText"/>
              <w:rPr>
                <w:lang w:val="en-US"/>
              </w:rPr>
            </w:pPr>
            <w:r>
              <w:rPr>
                <w:lang w:val="en-US"/>
              </w:rPr>
              <w:t>[</w:t>
            </w:r>
            <w:proofErr w:type="spellStart"/>
            <w:r w:rsidRPr="00A8622B">
              <w:rPr>
                <w:i/>
                <w:lang w:val="en-US"/>
              </w:rPr>
              <w:t>dd</w:t>
            </w:r>
            <w:proofErr w:type="spellEnd"/>
            <w:r w:rsidRPr="00A8622B">
              <w:rPr>
                <w:i/>
                <w:lang w:val="en-US"/>
              </w:rPr>
              <w:t>-mmm-</w:t>
            </w:r>
            <w:proofErr w:type="spellStart"/>
            <w:r w:rsidRPr="00A8622B">
              <w:rPr>
                <w:i/>
                <w:lang w:val="en-US"/>
              </w:rPr>
              <w:t>yyyy</w:t>
            </w:r>
            <w:proofErr w:type="spellEnd"/>
            <w:r>
              <w:rPr>
                <w:lang w:val="en-US"/>
              </w:rPr>
              <w:t>] [</w:t>
            </w:r>
            <w:r w:rsidR="00BF5728">
              <w:rPr>
                <w:lang w:val="en-US"/>
              </w:rPr>
              <w:t>E</w:t>
            </w:r>
            <w:r>
              <w:rPr>
                <w:lang w:val="en-US"/>
              </w:rPr>
              <w:t>][M]</w:t>
            </w:r>
          </w:p>
        </w:tc>
      </w:tr>
    </w:tbl>
    <w:p w14:paraId="4D41BFEC" w14:textId="77777777" w:rsidR="00922757" w:rsidRDefault="00922757" w:rsidP="009D4119">
      <w:pPr>
        <w:pStyle w:val="AWGBodyText"/>
        <w:sectPr w:rsidR="00922757" w:rsidSect="00837FC4">
          <w:pgSz w:w="12240" w:h="15840"/>
          <w:pgMar w:top="1440" w:right="1440" w:bottom="1440" w:left="1440" w:header="720" w:footer="493" w:gutter="0"/>
          <w:cols w:space="283"/>
          <w:docGrid w:linePitch="408"/>
        </w:sectPr>
      </w:pPr>
    </w:p>
    <w:p w14:paraId="27E55312" w14:textId="0B8A83F8" w:rsidR="00B71DE4" w:rsidRPr="009F3082" w:rsidRDefault="009F3082" w:rsidP="00BF4A44">
      <w:pPr>
        <w:pStyle w:val="AWGScheduleHead"/>
      </w:pPr>
      <w:r>
        <w:rPr>
          <w:lang w:val="en-US"/>
        </w:rPr>
        <w:lastRenderedPageBreak/>
        <w:br/>
      </w:r>
      <w:bookmarkStart w:id="9" w:name="_Ref527127320"/>
      <w:r>
        <w:t>Parties and Notice Details</w:t>
      </w:r>
      <w:bookmarkEnd w:id="9"/>
    </w:p>
    <w:tbl>
      <w:tblPr>
        <w:tblStyle w:val="TableGrid"/>
        <w:tblW w:w="0" w:type="auto"/>
        <w:tblLook w:val="04A0" w:firstRow="1" w:lastRow="0" w:firstColumn="1" w:lastColumn="0" w:noHBand="0" w:noVBand="1"/>
      </w:tblPr>
      <w:tblGrid>
        <w:gridCol w:w="468"/>
        <w:gridCol w:w="3600"/>
        <w:gridCol w:w="5508"/>
      </w:tblGrid>
      <w:tr w:rsidR="00C71A85" w:rsidRPr="0029564F" w14:paraId="1F93BFEC" w14:textId="77777777" w:rsidTr="00A73164">
        <w:tc>
          <w:tcPr>
            <w:tcW w:w="468" w:type="dxa"/>
          </w:tcPr>
          <w:p w14:paraId="5688E256" w14:textId="77777777" w:rsidR="00C71A85" w:rsidRPr="0029564F" w:rsidRDefault="00C71A85" w:rsidP="00A73164">
            <w:pPr>
              <w:pStyle w:val="AWGBodyText"/>
              <w:numPr>
                <w:ilvl w:val="0"/>
                <w:numId w:val="12"/>
              </w:numPr>
              <w:ind w:left="360"/>
              <w:jc w:val="left"/>
              <w:rPr>
                <w:b/>
                <w:lang w:val="en-US"/>
              </w:rPr>
            </w:pPr>
          </w:p>
        </w:tc>
        <w:tc>
          <w:tcPr>
            <w:tcW w:w="3600" w:type="dxa"/>
          </w:tcPr>
          <w:p w14:paraId="5C5FE9E3" w14:textId="77777777" w:rsidR="00C71A85" w:rsidRPr="0029564F" w:rsidRDefault="00C71A85" w:rsidP="00A73164">
            <w:pPr>
              <w:pStyle w:val="AWGBodyText"/>
              <w:jc w:val="left"/>
              <w:rPr>
                <w:b/>
                <w:lang w:val="en-US"/>
              </w:rPr>
            </w:pPr>
            <w:r>
              <w:rPr>
                <w:b/>
                <w:lang w:val="en-US"/>
              </w:rPr>
              <w:t xml:space="preserve">Existing </w:t>
            </w:r>
            <w:r w:rsidRPr="0029564F">
              <w:rPr>
                <w:b/>
                <w:lang w:val="en-US"/>
              </w:rPr>
              <w:t>Beneficiary</w:t>
            </w:r>
          </w:p>
        </w:tc>
        <w:tc>
          <w:tcPr>
            <w:tcW w:w="5508" w:type="dxa"/>
          </w:tcPr>
          <w:p w14:paraId="669C91D7" w14:textId="0468A024" w:rsidR="00C71A85" w:rsidRPr="0029564F" w:rsidRDefault="00C71A85" w:rsidP="00A73164">
            <w:pPr>
              <w:pStyle w:val="AWGBodyText"/>
              <w:jc w:val="left"/>
              <w:rPr>
                <w:lang w:val="en-US"/>
              </w:rPr>
            </w:pPr>
          </w:p>
        </w:tc>
      </w:tr>
      <w:tr w:rsidR="00347EF0" w:rsidRPr="0029564F" w14:paraId="37319712" w14:textId="77777777" w:rsidTr="00A73164">
        <w:tc>
          <w:tcPr>
            <w:tcW w:w="468" w:type="dxa"/>
            <w:tcBorders>
              <w:bottom w:val="nil"/>
            </w:tcBorders>
          </w:tcPr>
          <w:p w14:paraId="023679E9" w14:textId="77777777" w:rsidR="00347EF0" w:rsidRPr="0029564F" w:rsidRDefault="00347EF0" w:rsidP="00347EF0">
            <w:pPr>
              <w:pStyle w:val="AWGBodyText"/>
              <w:jc w:val="left"/>
              <w:rPr>
                <w:lang w:val="en-US"/>
              </w:rPr>
            </w:pPr>
          </w:p>
        </w:tc>
        <w:tc>
          <w:tcPr>
            <w:tcW w:w="3600" w:type="dxa"/>
            <w:tcBorders>
              <w:bottom w:val="nil"/>
            </w:tcBorders>
          </w:tcPr>
          <w:p w14:paraId="7EEF8375" w14:textId="77777777" w:rsidR="00347EF0" w:rsidRPr="0029564F" w:rsidRDefault="00347EF0" w:rsidP="00347EF0">
            <w:pPr>
              <w:pStyle w:val="AWGBodyText"/>
              <w:jc w:val="left"/>
              <w:rPr>
                <w:lang w:val="en-US"/>
              </w:rPr>
            </w:pPr>
            <w:r w:rsidRPr="0029564F">
              <w:rPr>
                <w:lang w:val="en-US"/>
              </w:rPr>
              <w:t>Name:</w:t>
            </w:r>
          </w:p>
        </w:tc>
        <w:tc>
          <w:tcPr>
            <w:tcW w:w="5508" w:type="dxa"/>
            <w:tcBorders>
              <w:bottom w:val="nil"/>
            </w:tcBorders>
          </w:tcPr>
          <w:p w14:paraId="459318F7" w14:textId="6C25EA28" w:rsidR="00347EF0" w:rsidRPr="0029564F" w:rsidRDefault="00347EF0" w:rsidP="00347EF0">
            <w:pPr>
              <w:pStyle w:val="AWGBodyText"/>
              <w:jc w:val="left"/>
              <w:rPr>
                <w:lang w:val="en-US"/>
              </w:rPr>
            </w:pPr>
            <w:r w:rsidRPr="00F32089">
              <w:rPr>
                <w:lang w:val="en-US"/>
              </w:rPr>
              <w:t>[</w:t>
            </w:r>
            <w:r w:rsidRPr="00F32089">
              <w:rPr>
                <w:i/>
                <w:lang w:val="en-US"/>
              </w:rPr>
              <w:t xml:space="preserve">to be automatically populated by the </w:t>
            </w:r>
            <w:r w:rsidR="00F44458">
              <w:rPr>
                <w:i/>
                <w:lang w:val="en-US"/>
              </w:rPr>
              <w:t>GATS Platform</w:t>
            </w:r>
            <w:r w:rsidRPr="00F32089">
              <w:rPr>
                <w:lang w:val="en-US"/>
              </w:rPr>
              <w:t>]</w:t>
            </w:r>
          </w:p>
        </w:tc>
      </w:tr>
      <w:tr w:rsidR="00347EF0" w:rsidRPr="0029564F" w14:paraId="52CDFC46" w14:textId="77777777" w:rsidTr="00A73164">
        <w:tc>
          <w:tcPr>
            <w:tcW w:w="468" w:type="dxa"/>
            <w:tcBorders>
              <w:top w:val="nil"/>
              <w:bottom w:val="nil"/>
            </w:tcBorders>
          </w:tcPr>
          <w:p w14:paraId="047D5121" w14:textId="77777777" w:rsidR="00347EF0" w:rsidRPr="0029564F" w:rsidRDefault="00347EF0" w:rsidP="00347EF0">
            <w:pPr>
              <w:pStyle w:val="AWGBodyText"/>
              <w:jc w:val="left"/>
              <w:rPr>
                <w:b/>
                <w:lang w:val="en-US"/>
              </w:rPr>
            </w:pPr>
          </w:p>
        </w:tc>
        <w:tc>
          <w:tcPr>
            <w:tcW w:w="3600" w:type="dxa"/>
            <w:tcBorders>
              <w:top w:val="nil"/>
              <w:bottom w:val="nil"/>
            </w:tcBorders>
          </w:tcPr>
          <w:p w14:paraId="569E0C52" w14:textId="77777777" w:rsidR="00347EF0" w:rsidRPr="0029564F" w:rsidRDefault="00347EF0" w:rsidP="00347EF0">
            <w:pPr>
              <w:pStyle w:val="AWGBodyText"/>
              <w:jc w:val="left"/>
              <w:rPr>
                <w:b/>
                <w:lang w:val="en-US"/>
              </w:rPr>
            </w:pPr>
            <w:r w:rsidRPr="0029564F">
              <w:rPr>
                <w:lang w:val="en-US"/>
              </w:rPr>
              <w:t>Jurisdiction of formation, incorporation or organization:</w:t>
            </w:r>
          </w:p>
        </w:tc>
        <w:tc>
          <w:tcPr>
            <w:tcW w:w="5508" w:type="dxa"/>
            <w:tcBorders>
              <w:top w:val="nil"/>
              <w:bottom w:val="nil"/>
            </w:tcBorders>
          </w:tcPr>
          <w:p w14:paraId="084B7B83" w14:textId="3FF3C1EC" w:rsidR="00347EF0" w:rsidRPr="0029564F" w:rsidRDefault="00347EF0" w:rsidP="00347EF0">
            <w:pPr>
              <w:pStyle w:val="AWGBodyText"/>
              <w:jc w:val="left"/>
              <w:rPr>
                <w:lang w:val="en-US"/>
              </w:rPr>
            </w:pPr>
            <w:r w:rsidRPr="00F32089">
              <w:rPr>
                <w:lang w:val="en-US"/>
              </w:rPr>
              <w:t>[</w:t>
            </w:r>
            <w:r w:rsidRPr="00F32089">
              <w:rPr>
                <w:i/>
                <w:lang w:val="en-US"/>
              </w:rPr>
              <w:t xml:space="preserve">to be automatically populated by the </w:t>
            </w:r>
            <w:r w:rsidR="00F44458">
              <w:rPr>
                <w:i/>
                <w:lang w:val="en-US"/>
              </w:rPr>
              <w:t>GATS Platform</w:t>
            </w:r>
            <w:r w:rsidRPr="00F32089">
              <w:rPr>
                <w:lang w:val="en-US"/>
              </w:rPr>
              <w:t>]</w:t>
            </w:r>
          </w:p>
        </w:tc>
      </w:tr>
      <w:tr w:rsidR="00347EF0" w:rsidRPr="0029564F" w14:paraId="0F70F934" w14:textId="77777777" w:rsidTr="00A73164">
        <w:tc>
          <w:tcPr>
            <w:tcW w:w="468" w:type="dxa"/>
            <w:tcBorders>
              <w:top w:val="nil"/>
              <w:bottom w:val="nil"/>
            </w:tcBorders>
          </w:tcPr>
          <w:p w14:paraId="4353DF4C" w14:textId="77777777" w:rsidR="00347EF0" w:rsidRPr="0029564F" w:rsidRDefault="00347EF0" w:rsidP="00347EF0">
            <w:pPr>
              <w:pStyle w:val="AWGBodyText"/>
              <w:jc w:val="left"/>
              <w:rPr>
                <w:b/>
                <w:lang w:val="en-US"/>
              </w:rPr>
            </w:pPr>
          </w:p>
        </w:tc>
        <w:tc>
          <w:tcPr>
            <w:tcW w:w="3600" w:type="dxa"/>
            <w:tcBorders>
              <w:top w:val="nil"/>
              <w:bottom w:val="nil"/>
            </w:tcBorders>
          </w:tcPr>
          <w:p w14:paraId="03AA4699" w14:textId="77777777" w:rsidR="00347EF0" w:rsidRPr="0029564F" w:rsidRDefault="00347EF0" w:rsidP="00347EF0">
            <w:pPr>
              <w:pStyle w:val="AWGBodyText"/>
              <w:jc w:val="left"/>
              <w:rPr>
                <w:lang w:val="en-US"/>
              </w:rPr>
            </w:pPr>
            <w:r w:rsidRPr="0029564F">
              <w:rPr>
                <w:lang w:val="en-US"/>
              </w:rPr>
              <w:t>Entity type:</w:t>
            </w:r>
          </w:p>
        </w:tc>
        <w:tc>
          <w:tcPr>
            <w:tcW w:w="5508" w:type="dxa"/>
            <w:tcBorders>
              <w:top w:val="nil"/>
              <w:bottom w:val="nil"/>
            </w:tcBorders>
          </w:tcPr>
          <w:p w14:paraId="366302D8" w14:textId="50F22314" w:rsidR="00347EF0" w:rsidRPr="0029564F" w:rsidRDefault="00347EF0" w:rsidP="00347EF0">
            <w:pPr>
              <w:pStyle w:val="AWGBodyText"/>
              <w:jc w:val="left"/>
              <w:rPr>
                <w:lang w:val="en-US"/>
              </w:rPr>
            </w:pPr>
            <w:r w:rsidRPr="00F32089">
              <w:rPr>
                <w:lang w:val="en-US"/>
              </w:rPr>
              <w:t>[</w:t>
            </w:r>
            <w:r w:rsidRPr="00F32089">
              <w:rPr>
                <w:i/>
                <w:lang w:val="en-US"/>
              </w:rPr>
              <w:t xml:space="preserve">to be automatically populated by the </w:t>
            </w:r>
            <w:r w:rsidR="00F44458">
              <w:rPr>
                <w:i/>
                <w:lang w:val="en-US"/>
              </w:rPr>
              <w:t>GATS Platform</w:t>
            </w:r>
            <w:r w:rsidRPr="00F32089">
              <w:rPr>
                <w:lang w:val="en-US"/>
              </w:rPr>
              <w:t>]</w:t>
            </w:r>
          </w:p>
        </w:tc>
      </w:tr>
      <w:tr w:rsidR="00347EF0" w:rsidRPr="0029564F" w14:paraId="68383003" w14:textId="77777777" w:rsidTr="00A73164">
        <w:tc>
          <w:tcPr>
            <w:tcW w:w="468" w:type="dxa"/>
            <w:tcBorders>
              <w:top w:val="nil"/>
              <w:bottom w:val="nil"/>
            </w:tcBorders>
          </w:tcPr>
          <w:p w14:paraId="7C150678" w14:textId="77777777" w:rsidR="00347EF0" w:rsidRPr="0029564F" w:rsidRDefault="00347EF0" w:rsidP="00347EF0">
            <w:pPr>
              <w:pStyle w:val="AWGBodyText"/>
              <w:jc w:val="left"/>
              <w:rPr>
                <w:b/>
                <w:lang w:val="en-US"/>
              </w:rPr>
            </w:pPr>
          </w:p>
        </w:tc>
        <w:tc>
          <w:tcPr>
            <w:tcW w:w="3600" w:type="dxa"/>
            <w:tcBorders>
              <w:top w:val="nil"/>
              <w:bottom w:val="nil"/>
            </w:tcBorders>
          </w:tcPr>
          <w:p w14:paraId="4DA62DD7" w14:textId="77777777" w:rsidR="00347EF0" w:rsidRPr="0029564F" w:rsidRDefault="00347EF0" w:rsidP="00347EF0">
            <w:pPr>
              <w:pStyle w:val="AWGBodyText"/>
              <w:jc w:val="left"/>
              <w:rPr>
                <w:lang w:val="en-US"/>
              </w:rPr>
            </w:pPr>
            <w:r w:rsidRPr="0029564F">
              <w:rPr>
                <w:lang w:val="en-US"/>
              </w:rPr>
              <w:t>Address:</w:t>
            </w:r>
          </w:p>
        </w:tc>
        <w:tc>
          <w:tcPr>
            <w:tcW w:w="5508" w:type="dxa"/>
            <w:tcBorders>
              <w:top w:val="nil"/>
              <w:bottom w:val="nil"/>
            </w:tcBorders>
          </w:tcPr>
          <w:p w14:paraId="7B3981DF" w14:textId="3B44B33A" w:rsidR="00347EF0" w:rsidRPr="0029564F" w:rsidRDefault="00347EF0" w:rsidP="00347EF0">
            <w:pPr>
              <w:pStyle w:val="AWGBodyText"/>
              <w:jc w:val="left"/>
              <w:rPr>
                <w:lang w:val="en-US"/>
              </w:rPr>
            </w:pPr>
            <w:r w:rsidRPr="00F32089">
              <w:rPr>
                <w:lang w:val="en-US"/>
              </w:rPr>
              <w:t>[</w:t>
            </w:r>
            <w:r w:rsidRPr="00F32089">
              <w:rPr>
                <w:i/>
                <w:lang w:val="en-US"/>
              </w:rPr>
              <w:t xml:space="preserve">to be automatically populated by the </w:t>
            </w:r>
            <w:r w:rsidR="00F44458">
              <w:rPr>
                <w:i/>
                <w:lang w:val="en-US"/>
              </w:rPr>
              <w:t>GATS Platform</w:t>
            </w:r>
            <w:r w:rsidRPr="00F32089">
              <w:rPr>
                <w:lang w:val="en-US"/>
              </w:rPr>
              <w:t>]</w:t>
            </w:r>
          </w:p>
        </w:tc>
      </w:tr>
      <w:tr w:rsidR="00347EF0" w:rsidRPr="0029564F" w14:paraId="48C5A86A" w14:textId="77777777" w:rsidTr="00A73164">
        <w:tc>
          <w:tcPr>
            <w:tcW w:w="468" w:type="dxa"/>
            <w:tcBorders>
              <w:top w:val="nil"/>
            </w:tcBorders>
          </w:tcPr>
          <w:p w14:paraId="4E96C16D" w14:textId="77777777" w:rsidR="00347EF0" w:rsidRPr="0029564F" w:rsidRDefault="00347EF0" w:rsidP="00347EF0">
            <w:pPr>
              <w:pStyle w:val="AWGBodyText"/>
              <w:jc w:val="left"/>
              <w:rPr>
                <w:b/>
                <w:lang w:val="en-US"/>
              </w:rPr>
            </w:pPr>
          </w:p>
        </w:tc>
        <w:tc>
          <w:tcPr>
            <w:tcW w:w="3600" w:type="dxa"/>
            <w:tcBorders>
              <w:top w:val="nil"/>
            </w:tcBorders>
          </w:tcPr>
          <w:p w14:paraId="08874060" w14:textId="77777777" w:rsidR="00347EF0" w:rsidRPr="0029564F" w:rsidRDefault="00347EF0" w:rsidP="00347EF0">
            <w:pPr>
              <w:pStyle w:val="AWGBodyText"/>
              <w:jc w:val="left"/>
              <w:rPr>
                <w:lang w:val="en-US"/>
              </w:rPr>
            </w:pPr>
            <w:r w:rsidRPr="0029564F">
              <w:rPr>
                <w:lang w:val="en-US"/>
              </w:rPr>
              <w:t>Email:</w:t>
            </w:r>
          </w:p>
        </w:tc>
        <w:tc>
          <w:tcPr>
            <w:tcW w:w="5508" w:type="dxa"/>
            <w:tcBorders>
              <w:top w:val="nil"/>
            </w:tcBorders>
          </w:tcPr>
          <w:p w14:paraId="47BD6B2E" w14:textId="73A49D28" w:rsidR="00347EF0" w:rsidRPr="0029564F" w:rsidRDefault="00347EF0" w:rsidP="00347EF0">
            <w:pPr>
              <w:pStyle w:val="AWGBodyText"/>
              <w:jc w:val="left"/>
              <w:rPr>
                <w:lang w:val="en-US"/>
              </w:rPr>
            </w:pPr>
            <w:r w:rsidRPr="00F32089">
              <w:rPr>
                <w:lang w:val="en-US"/>
              </w:rPr>
              <w:t>[</w:t>
            </w:r>
            <w:r w:rsidRPr="00F32089">
              <w:rPr>
                <w:i/>
                <w:lang w:val="en-US"/>
              </w:rPr>
              <w:t xml:space="preserve">to be automatically populated by the </w:t>
            </w:r>
            <w:r w:rsidR="00F44458">
              <w:rPr>
                <w:i/>
                <w:lang w:val="en-US"/>
              </w:rPr>
              <w:t>GATS Platform</w:t>
            </w:r>
            <w:r w:rsidRPr="00F32089">
              <w:rPr>
                <w:lang w:val="en-US"/>
              </w:rPr>
              <w:t>]</w:t>
            </w:r>
          </w:p>
        </w:tc>
      </w:tr>
      <w:tr w:rsidR="00776C6B" w:rsidRPr="0029564F" w14:paraId="4376BD5F" w14:textId="77777777" w:rsidTr="00776C6B">
        <w:tc>
          <w:tcPr>
            <w:tcW w:w="468" w:type="dxa"/>
          </w:tcPr>
          <w:p w14:paraId="05E43F69" w14:textId="77777777" w:rsidR="00776C6B" w:rsidRPr="0029564F" w:rsidRDefault="00776C6B" w:rsidP="00F94975">
            <w:pPr>
              <w:pStyle w:val="AWGBodyText"/>
              <w:numPr>
                <w:ilvl w:val="0"/>
                <w:numId w:val="12"/>
              </w:numPr>
              <w:ind w:left="360"/>
              <w:jc w:val="left"/>
              <w:rPr>
                <w:b/>
                <w:lang w:val="en-US"/>
              </w:rPr>
            </w:pPr>
          </w:p>
        </w:tc>
        <w:tc>
          <w:tcPr>
            <w:tcW w:w="3600" w:type="dxa"/>
          </w:tcPr>
          <w:p w14:paraId="3E8B663A" w14:textId="1F9EC461" w:rsidR="00776C6B" w:rsidRPr="0029564F" w:rsidRDefault="00C71A85" w:rsidP="003F2DF7">
            <w:pPr>
              <w:pStyle w:val="AWGBodyText"/>
              <w:jc w:val="left"/>
              <w:rPr>
                <w:b/>
                <w:lang w:val="en-US"/>
              </w:rPr>
            </w:pPr>
            <w:r>
              <w:rPr>
                <w:b/>
                <w:lang w:val="en-US"/>
              </w:rPr>
              <w:t>New</w:t>
            </w:r>
            <w:r w:rsidR="000959DD">
              <w:rPr>
                <w:b/>
                <w:lang w:val="en-US"/>
              </w:rPr>
              <w:t xml:space="preserve"> </w:t>
            </w:r>
            <w:r w:rsidR="007B3149" w:rsidRPr="0029564F">
              <w:rPr>
                <w:b/>
                <w:lang w:val="en-US"/>
              </w:rPr>
              <w:t>Beneficiary</w:t>
            </w:r>
          </w:p>
        </w:tc>
        <w:tc>
          <w:tcPr>
            <w:tcW w:w="5508" w:type="dxa"/>
          </w:tcPr>
          <w:p w14:paraId="04DD93AB" w14:textId="039DFB28" w:rsidR="00776C6B" w:rsidRPr="0029564F" w:rsidRDefault="00776C6B" w:rsidP="003F2DF7">
            <w:pPr>
              <w:pStyle w:val="AWGBodyText"/>
              <w:jc w:val="left"/>
              <w:rPr>
                <w:lang w:val="en-US"/>
              </w:rPr>
            </w:pPr>
          </w:p>
        </w:tc>
      </w:tr>
      <w:tr w:rsidR="00347EF0" w:rsidRPr="0029564F" w14:paraId="718B96B3" w14:textId="77777777" w:rsidTr="002D3F25">
        <w:tc>
          <w:tcPr>
            <w:tcW w:w="468" w:type="dxa"/>
            <w:tcBorders>
              <w:bottom w:val="nil"/>
            </w:tcBorders>
          </w:tcPr>
          <w:p w14:paraId="33AC771D" w14:textId="77777777" w:rsidR="00347EF0" w:rsidRPr="0029564F" w:rsidRDefault="00347EF0" w:rsidP="00347EF0">
            <w:pPr>
              <w:pStyle w:val="AWGBodyText"/>
              <w:jc w:val="left"/>
              <w:rPr>
                <w:lang w:val="en-US"/>
              </w:rPr>
            </w:pPr>
          </w:p>
        </w:tc>
        <w:tc>
          <w:tcPr>
            <w:tcW w:w="3600" w:type="dxa"/>
            <w:tcBorders>
              <w:bottom w:val="nil"/>
            </w:tcBorders>
          </w:tcPr>
          <w:p w14:paraId="7A6257DE" w14:textId="77777777" w:rsidR="00347EF0" w:rsidRPr="0029564F" w:rsidRDefault="00347EF0" w:rsidP="00347EF0">
            <w:pPr>
              <w:pStyle w:val="AWGBodyText"/>
              <w:jc w:val="left"/>
              <w:rPr>
                <w:lang w:val="en-US"/>
              </w:rPr>
            </w:pPr>
            <w:r w:rsidRPr="0029564F">
              <w:rPr>
                <w:lang w:val="en-US"/>
              </w:rPr>
              <w:t>Name:</w:t>
            </w:r>
          </w:p>
        </w:tc>
        <w:tc>
          <w:tcPr>
            <w:tcW w:w="5508" w:type="dxa"/>
            <w:tcBorders>
              <w:bottom w:val="nil"/>
            </w:tcBorders>
          </w:tcPr>
          <w:p w14:paraId="29D1D2AA" w14:textId="394A9049" w:rsidR="00347EF0" w:rsidRPr="0029564F" w:rsidRDefault="00347EF0" w:rsidP="00347EF0">
            <w:pPr>
              <w:pStyle w:val="AWGBodyText"/>
              <w:jc w:val="left"/>
              <w:rPr>
                <w:lang w:val="en-US"/>
              </w:rPr>
            </w:pPr>
            <w:r w:rsidRPr="006B6233">
              <w:rPr>
                <w:lang w:val="en-US"/>
              </w:rPr>
              <w:t>[</w:t>
            </w:r>
            <w:r w:rsidRPr="006B6233">
              <w:rPr>
                <w:i/>
                <w:lang w:val="en-US"/>
              </w:rPr>
              <w:t xml:space="preserve">to be automatically populated by the </w:t>
            </w:r>
            <w:r w:rsidR="00F44458">
              <w:rPr>
                <w:i/>
                <w:lang w:val="en-US"/>
              </w:rPr>
              <w:t>GATS Platform</w:t>
            </w:r>
            <w:r w:rsidRPr="006B6233">
              <w:rPr>
                <w:lang w:val="en-US"/>
              </w:rPr>
              <w:t>]</w:t>
            </w:r>
          </w:p>
        </w:tc>
      </w:tr>
      <w:tr w:rsidR="00347EF0" w:rsidRPr="0029564F" w14:paraId="5217F571" w14:textId="77777777" w:rsidTr="002D3F25">
        <w:tc>
          <w:tcPr>
            <w:tcW w:w="468" w:type="dxa"/>
            <w:tcBorders>
              <w:top w:val="nil"/>
              <w:bottom w:val="nil"/>
            </w:tcBorders>
          </w:tcPr>
          <w:p w14:paraId="13215428" w14:textId="77777777" w:rsidR="00347EF0" w:rsidRPr="0029564F" w:rsidRDefault="00347EF0" w:rsidP="00347EF0">
            <w:pPr>
              <w:pStyle w:val="AWGBodyText"/>
              <w:jc w:val="left"/>
              <w:rPr>
                <w:b/>
                <w:lang w:val="en-US"/>
              </w:rPr>
            </w:pPr>
          </w:p>
        </w:tc>
        <w:tc>
          <w:tcPr>
            <w:tcW w:w="3600" w:type="dxa"/>
            <w:tcBorders>
              <w:top w:val="nil"/>
              <w:bottom w:val="nil"/>
            </w:tcBorders>
          </w:tcPr>
          <w:p w14:paraId="00A63137" w14:textId="77777777" w:rsidR="00347EF0" w:rsidRPr="0029564F" w:rsidRDefault="00347EF0" w:rsidP="00347EF0">
            <w:pPr>
              <w:pStyle w:val="AWGBodyText"/>
              <w:jc w:val="left"/>
              <w:rPr>
                <w:b/>
                <w:lang w:val="en-US"/>
              </w:rPr>
            </w:pPr>
            <w:r w:rsidRPr="0029564F">
              <w:rPr>
                <w:lang w:val="en-US"/>
              </w:rPr>
              <w:t>Jurisdiction of formation, incorporation or organization:</w:t>
            </w:r>
          </w:p>
        </w:tc>
        <w:tc>
          <w:tcPr>
            <w:tcW w:w="5508" w:type="dxa"/>
            <w:tcBorders>
              <w:top w:val="nil"/>
              <w:bottom w:val="nil"/>
            </w:tcBorders>
          </w:tcPr>
          <w:p w14:paraId="02BAC4AE" w14:textId="73A720CE" w:rsidR="00347EF0" w:rsidRPr="0029564F" w:rsidRDefault="00347EF0" w:rsidP="00347EF0">
            <w:pPr>
              <w:pStyle w:val="AWGBodyText"/>
              <w:jc w:val="left"/>
              <w:rPr>
                <w:lang w:val="en-US"/>
              </w:rPr>
            </w:pPr>
            <w:r w:rsidRPr="006B6233">
              <w:rPr>
                <w:lang w:val="en-US"/>
              </w:rPr>
              <w:t>[</w:t>
            </w:r>
            <w:r w:rsidRPr="006B6233">
              <w:rPr>
                <w:i/>
                <w:lang w:val="en-US"/>
              </w:rPr>
              <w:t xml:space="preserve">to be automatically populated by the </w:t>
            </w:r>
            <w:r w:rsidR="00F44458">
              <w:rPr>
                <w:i/>
                <w:lang w:val="en-US"/>
              </w:rPr>
              <w:t>GATS Platform</w:t>
            </w:r>
            <w:r w:rsidRPr="006B6233">
              <w:rPr>
                <w:lang w:val="en-US"/>
              </w:rPr>
              <w:t>]</w:t>
            </w:r>
          </w:p>
        </w:tc>
      </w:tr>
      <w:tr w:rsidR="00347EF0" w:rsidRPr="0029564F" w14:paraId="5CBE3431" w14:textId="77777777" w:rsidTr="002D3F25">
        <w:tc>
          <w:tcPr>
            <w:tcW w:w="468" w:type="dxa"/>
            <w:tcBorders>
              <w:top w:val="nil"/>
              <w:bottom w:val="nil"/>
            </w:tcBorders>
          </w:tcPr>
          <w:p w14:paraId="7C2FD828" w14:textId="77777777" w:rsidR="00347EF0" w:rsidRPr="0029564F" w:rsidRDefault="00347EF0" w:rsidP="00347EF0">
            <w:pPr>
              <w:pStyle w:val="AWGBodyText"/>
              <w:jc w:val="left"/>
              <w:rPr>
                <w:b/>
                <w:lang w:val="en-US"/>
              </w:rPr>
            </w:pPr>
          </w:p>
        </w:tc>
        <w:tc>
          <w:tcPr>
            <w:tcW w:w="3600" w:type="dxa"/>
            <w:tcBorders>
              <w:top w:val="nil"/>
              <w:bottom w:val="nil"/>
            </w:tcBorders>
          </w:tcPr>
          <w:p w14:paraId="528481E6" w14:textId="77777777" w:rsidR="00347EF0" w:rsidRPr="0029564F" w:rsidRDefault="00347EF0" w:rsidP="00347EF0">
            <w:pPr>
              <w:pStyle w:val="AWGBodyText"/>
              <w:jc w:val="left"/>
              <w:rPr>
                <w:lang w:val="en-US"/>
              </w:rPr>
            </w:pPr>
            <w:r w:rsidRPr="0029564F">
              <w:rPr>
                <w:lang w:val="en-US"/>
              </w:rPr>
              <w:t>Entity type:</w:t>
            </w:r>
          </w:p>
        </w:tc>
        <w:tc>
          <w:tcPr>
            <w:tcW w:w="5508" w:type="dxa"/>
            <w:tcBorders>
              <w:top w:val="nil"/>
              <w:bottom w:val="nil"/>
            </w:tcBorders>
          </w:tcPr>
          <w:p w14:paraId="407828B3" w14:textId="0CB4429C" w:rsidR="00347EF0" w:rsidRPr="0029564F" w:rsidRDefault="00347EF0" w:rsidP="00347EF0">
            <w:pPr>
              <w:pStyle w:val="AWGBodyText"/>
              <w:jc w:val="left"/>
              <w:rPr>
                <w:lang w:val="en-US"/>
              </w:rPr>
            </w:pPr>
            <w:r w:rsidRPr="006B6233">
              <w:rPr>
                <w:lang w:val="en-US"/>
              </w:rPr>
              <w:t>[</w:t>
            </w:r>
            <w:r w:rsidRPr="006B6233">
              <w:rPr>
                <w:i/>
                <w:lang w:val="en-US"/>
              </w:rPr>
              <w:t xml:space="preserve">to be automatically populated by the </w:t>
            </w:r>
            <w:r w:rsidR="00F44458">
              <w:rPr>
                <w:i/>
                <w:lang w:val="en-US"/>
              </w:rPr>
              <w:t>GATS Platform</w:t>
            </w:r>
            <w:r w:rsidRPr="006B6233">
              <w:rPr>
                <w:lang w:val="en-US"/>
              </w:rPr>
              <w:t>]</w:t>
            </w:r>
          </w:p>
        </w:tc>
      </w:tr>
      <w:tr w:rsidR="00347EF0" w:rsidRPr="0029564F" w14:paraId="7DFB37B1" w14:textId="77777777" w:rsidTr="002D3F25">
        <w:tc>
          <w:tcPr>
            <w:tcW w:w="468" w:type="dxa"/>
            <w:tcBorders>
              <w:top w:val="nil"/>
              <w:bottom w:val="nil"/>
            </w:tcBorders>
          </w:tcPr>
          <w:p w14:paraId="07E51B7D" w14:textId="77777777" w:rsidR="00347EF0" w:rsidRPr="0029564F" w:rsidRDefault="00347EF0" w:rsidP="00347EF0">
            <w:pPr>
              <w:pStyle w:val="AWGBodyText"/>
              <w:jc w:val="left"/>
              <w:rPr>
                <w:b/>
                <w:lang w:val="en-US"/>
              </w:rPr>
            </w:pPr>
          </w:p>
        </w:tc>
        <w:tc>
          <w:tcPr>
            <w:tcW w:w="3600" w:type="dxa"/>
            <w:tcBorders>
              <w:top w:val="nil"/>
              <w:bottom w:val="nil"/>
            </w:tcBorders>
          </w:tcPr>
          <w:p w14:paraId="7B5C3C29" w14:textId="77777777" w:rsidR="00347EF0" w:rsidRPr="0029564F" w:rsidRDefault="00347EF0" w:rsidP="00347EF0">
            <w:pPr>
              <w:pStyle w:val="AWGBodyText"/>
              <w:jc w:val="left"/>
              <w:rPr>
                <w:lang w:val="en-US"/>
              </w:rPr>
            </w:pPr>
            <w:r w:rsidRPr="0029564F">
              <w:rPr>
                <w:lang w:val="en-US"/>
              </w:rPr>
              <w:t>Address:</w:t>
            </w:r>
          </w:p>
        </w:tc>
        <w:tc>
          <w:tcPr>
            <w:tcW w:w="5508" w:type="dxa"/>
            <w:tcBorders>
              <w:top w:val="nil"/>
              <w:bottom w:val="nil"/>
            </w:tcBorders>
          </w:tcPr>
          <w:p w14:paraId="1C7CE21D" w14:textId="1E565A41" w:rsidR="00347EF0" w:rsidRPr="0029564F" w:rsidRDefault="00347EF0" w:rsidP="00347EF0">
            <w:pPr>
              <w:pStyle w:val="AWGBodyText"/>
              <w:jc w:val="left"/>
              <w:rPr>
                <w:lang w:val="en-US"/>
              </w:rPr>
            </w:pPr>
            <w:r w:rsidRPr="006B6233">
              <w:rPr>
                <w:lang w:val="en-US"/>
              </w:rPr>
              <w:t>[</w:t>
            </w:r>
            <w:r w:rsidRPr="006B6233">
              <w:rPr>
                <w:i/>
                <w:lang w:val="en-US"/>
              </w:rPr>
              <w:t xml:space="preserve">to be automatically populated by the </w:t>
            </w:r>
            <w:r w:rsidR="00F44458">
              <w:rPr>
                <w:i/>
                <w:lang w:val="en-US"/>
              </w:rPr>
              <w:t>GATS Platform</w:t>
            </w:r>
            <w:r w:rsidRPr="006B6233">
              <w:rPr>
                <w:lang w:val="en-US"/>
              </w:rPr>
              <w:t>]</w:t>
            </w:r>
          </w:p>
        </w:tc>
      </w:tr>
      <w:tr w:rsidR="00347EF0" w:rsidRPr="0029564F" w14:paraId="095CEB04" w14:textId="77777777" w:rsidTr="002D3F25">
        <w:tc>
          <w:tcPr>
            <w:tcW w:w="468" w:type="dxa"/>
            <w:tcBorders>
              <w:top w:val="nil"/>
            </w:tcBorders>
          </w:tcPr>
          <w:p w14:paraId="2994743E" w14:textId="77777777" w:rsidR="00347EF0" w:rsidRPr="0029564F" w:rsidRDefault="00347EF0" w:rsidP="00347EF0">
            <w:pPr>
              <w:pStyle w:val="AWGBodyText"/>
              <w:jc w:val="left"/>
              <w:rPr>
                <w:b/>
                <w:lang w:val="en-US"/>
              </w:rPr>
            </w:pPr>
          </w:p>
        </w:tc>
        <w:tc>
          <w:tcPr>
            <w:tcW w:w="3600" w:type="dxa"/>
            <w:tcBorders>
              <w:top w:val="nil"/>
            </w:tcBorders>
          </w:tcPr>
          <w:p w14:paraId="3F3C3A93" w14:textId="77777777" w:rsidR="00347EF0" w:rsidRPr="0029564F" w:rsidRDefault="00347EF0" w:rsidP="00347EF0">
            <w:pPr>
              <w:pStyle w:val="AWGBodyText"/>
              <w:jc w:val="left"/>
              <w:rPr>
                <w:lang w:val="en-US"/>
              </w:rPr>
            </w:pPr>
            <w:r w:rsidRPr="0029564F">
              <w:rPr>
                <w:lang w:val="en-US"/>
              </w:rPr>
              <w:t>Email:</w:t>
            </w:r>
          </w:p>
        </w:tc>
        <w:tc>
          <w:tcPr>
            <w:tcW w:w="5508" w:type="dxa"/>
            <w:tcBorders>
              <w:top w:val="nil"/>
            </w:tcBorders>
          </w:tcPr>
          <w:p w14:paraId="04A00142" w14:textId="02DF5121" w:rsidR="00347EF0" w:rsidRPr="0029564F" w:rsidRDefault="00347EF0" w:rsidP="00347EF0">
            <w:pPr>
              <w:pStyle w:val="AWGBodyText"/>
              <w:jc w:val="left"/>
              <w:rPr>
                <w:lang w:val="en-US"/>
              </w:rPr>
            </w:pPr>
            <w:r w:rsidRPr="006B6233">
              <w:rPr>
                <w:lang w:val="en-US"/>
              </w:rPr>
              <w:t>[</w:t>
            </w:r>
            <w:r w:rsidRPr="006B6233">
              <w:rPr>
                <w:i/>
                <w:lang w:val="en-US"/>
              </w:rPr>
              <w:t xml:space="preserve">to be automatically populated by the </w:t>
            </w:r>
            <w:r w:rsidR="00F44458">
              <w:rPr>
                <w:i/>
                <w:lang w:val="en-US"/>
              </w:rPr>
              <w:t>GATS Platform</w:t>
            </w:r>
            <w:r w:rsidRPr="006B6233">
              <w:rPr>
                <w:lang w:val="en-US"/>
              </w:rPr>
              <w:t>]</w:t>
            </w:r>
          </w:p>
        </w:tc>
      </w:tr>
      <w:tr w:rsidR="00C71A85" w:rsidRPr="0029564F" w14:paraId="0C621121" w14:textId="77777777" w:rsidTr="000F692D">
        <w:tc>
          <w:tcPr>
            <w:tcW w:w="468" w:type="dxa"/>
            <w:tcBorders>
              <w:bottom w:val="single" w:sz="4" w:space="0" w:color="auto"/>
            </w:tcBorders>
          </w:tcPr>
          <w:p w14:paraId="442CD460" w14:textId="77777777" w:rsidR="00C71A85" w:rsidRPr="0029564F" w:rsidRDefault="00C71A85" w:rsidP="00A73164">
            <w:pPr>
              <w:pStyle w:val="AWGBodyText"/>
              <w:numPr>
                <w:ilvl w:val="0"/>
                <w:numId w:val="12"/>
              </w:numPr>
              <w:ind w:left="360"/>
              <w:jc w:val="left"/>
              <w:rPr>
                <w:b/>
                <w:lang w:val="en-US"/>
              </w:rPr>
            </w:pPr>
          </w:p>
        </w:tc>
        <w:tc>
          <w:tcPr>
            <w:tcW w:w="3600" w:type="dxa"/>
            <w:tcBorders>
              <w:bottom w:val="single" w:sz="4" w:space="0" w:color="auto"/>
            </w:tcBorders>
          </w:tcPr>
          <w:p w14:paraId="06DC4A9C" w14:textId="2E9C897D" w:rsidR="00C71A85" w:rsidRPr="0029564F" w:rsidRDefault="00C71A85" w:rsidP="00F22A1E">
            <w:pPr>
              <w:pStyle w:val="AWGBodyText"/>
              <w:jc w:val="left"/>
              <w:rPr>
                <w:b/>
                <w:lang w:val="en-US"/>
              </w:rPr>
            </w:pPr>
            <w:r w:rsidRPr="0029564F">
              <w:rPr>
                <w:b/>
                <w:lang w:val="en-US"/>
              </w:rPr>
              <w:t>Trustee</w:t>
            </w:r>
          </w:p>
        </w:tc>
        <w:tc>
          <w:tcPr>
            <w:tcW w:w="5508" w:type="dxa"/>
            <w:tcBorders>
              <w:bottom w:val="single" w:sz="4" w:space="0" w:color="auto"/>
            </w:tcBorders>
          </w:tcPr>
          <w:p w14:paraId="4C26ED15" w14:textId="33213332" w:rsidR="00C71A85" w:rsidRPr="0029564F" w:rsidRDefault="00C71A85" w:rsidP="00A73164">
            <w:pPr>
              <w:pStyle w:val="AWGBodyText"/>
              <w:jc w:val="left"/>
              <w:rPr>
                <w:lang w:val="en-US"/>
              </w:rPr>
            </w:pPr>
          </w:p>
        </w:tc>
      </w:tr>
      <w:tr w:rsidR="00347EF0" w:rsidRPr="0029564F" w14:paraId="35B01E82" w14:textId="77777777" w:rsidTr="000F692D">
        <w:tc>
          <w:tcPr>
            <w:tcW w:w="468" w:type="dxa"/>
            <w:tcBorders>
              <w:bottom w:val="nil"/>
            </w:tcBorders>
          </w:tcPr>
          <w:p w14:paraId="2937D1F1" w14:textId="77777777" w:rsidR="00347EF0" w:rsidRPr="0029564F" w:rsidRDefault="00347EF0" w:rsidP="00347EF0">
            <w:pPr>
              <w:pStyle w:val="AWGBodyText"/>
              <w:jc w:val="left"/>
              <w:rPr>
                <w:lang w:val="en-US"/>
              </w:rPr>
            </w:pPr>
          </w:p>
        </w:tc>
        <w:tc>
          <w:tcPr>
            <w:tcW w:w="3600" w:type="dxa"/>
            <w:tcBorders>
              <w:bottom w:val="nil"/>
            </w:tcBorders>
          </w:tcPr>
          <w:p w14:paraId="5D7DD1CE" w14:textId="77777777" w:rsidR="00347EF0" w:rsidRPr="0029564F" w:rsidRDefault="00347EF0" w:rsidP="00347EF0">
            <w:pPr>
              <w:pStyle w:val="AWGBodyText"/>
              <w:jc w:val="left"/>
              <w:rPr>
                <w:lang w:val="en-US"/>
              </w:rPr>
            </w:pPr>
            <w:r w:rsidRPr="0029564F">
              <w:rPr>
                <w:lang w:val="en-US"/>
              </w:rPr>
              <w:t>Name:</w:t>
            </w:r>
          </w:p>
        </w:tc>
        <w:tc>
          <w:tcPr>
            <w:tcW w:w="5508" w:type="dxa"/>
            <w:tcBorders>
              <w:bottom w:val="nil"/>
            </w:tcBorders>
          </w:tcPr>
          <w:p w14:paraId="3EE6C213" w14:textId="1F3D247E" w:rsidR="00347EF0" w:rsidRPr="0029564F" w:rsidRDefault="00347EF0" w:rsidP="00347EF0">
            <w:pPr>
              <w:pStyle w:val="AWGBodyText"/>
              <w:jc w:val="left"/>
              <w:rPr>
                <w:lang w:val="en-US"/>
              </w:rPr>
            </w:pPr>
            <w:r w:rsidRPr="002A13F2">
              <w:rPr>
                <w:lang w:val="en-US"/>
              </w:rPr>
              <w:t>[</w:t>
            </w:r>
            <w:r w:rsidRPr="002A13F2">
              <w:rPr>
                <w:i/>
                <w:lang w:val="en-US"/>
              </w:rPr>
              <w:t xml:space="preserve">to be automatically populated by the </w:t>
            </w:r>
            <w:r w:rsidR="00F44458">
              <w:rPr>
                <w:i/>
                <w:lang w:val="en-US"/>
              </w:rPr>
              <w:t>GATS Platform</w:t>
            </w:r>
            <w:r w:rsidRPr="002A13F2">
              <w:rPr>
                <w:lang w:val="en-US"/>
              </w:rPr>
              <w:t>]</w:t>
            </w:r>
          </w:p>
        </w:tc>
      </w:tr>
      <w:tr w:rsidR="00347EF0" w:rsidRPr="0029564F" w14:paraId="32896FB5" w14:textId="77777777" w:rsidTr="000F692D">
        <w:tc>
          <w:tcPr>
            <w:tcW w:w="468" w:type="dxa"/>
            <w:tcBorders>
              <w:top w:val="nil"/>
              <w:bottom w:val="nil"/>
            </w:tcBorders>
          </w:tcPr>
          <w:p w14:paraId="408F1F44" w14:textId="77777777" w:rsidR="00347EF0" w:rsidRPr="0029564F" w:rsidRDefault="00347EF0" w:rsidP="00347EF0">
            <w:pPr>
              <w:pStyle w:val="AWGBodyText"/>
              <w:jc w:val="left"/>
              <w:rPr>
                <w:b/>
                <w:lang w:val="en-US"/>
              </w:rPr>
            </w:pPr>
          </w:p>
        </w:tc>
        <w:tc>
          <w:tcPr>
            <w:tcW w:w="3600" w:type="dxa"/>
            <w:tcBorders>
              <w:top w:val="nil"/>
              <w:bottom w:val="nil"/>
            </w:tcBorders>
          </w:tcPr>
          <w:p w14:paraId="4DAF5CD4" w14:textId="77777777" w:rsidR="00347EF0" w:rsidRPr="0029564F" w:rsidRDefault="00347EF0" w:rsidP="00347EF0">
            <w:pPr>
              <w:pStyle w:val="AWGBodyText"/>
              <w:jc w:val="left"/>
              <w:rPr>
                <w:b/>
                <w:lang w:val="en-US"/>
              </w:rPr>
            </w:pPr>
            <w:r w:rsidRPr="0029564F">
              <w:rPr>
                <w:lang w:val="en-US"/>
              </w:rPr>
              <w:t>Jurisdiction of formation, incorporation or organization:</w:t>
            </w:r>
          </w:p>
        </w:tc>
        <w:tc>
          <w:tcPr>
            <w:tcW w:w="5508" w:type="dxa"/>
            <w:tcBorders>
              <w:top w:val="nil"/>
              <w:bottom w:val="nil"/>
            </w:tcBorders>
          </w:tcPr>
          <w:p w14:paraId="5B8904C9" w14:textId="2DD81BB0" w:rsidR="00347EF0" w:rsidRPr="0029564F" w:rsidRDefault="00347EF0" w:rsidP="00347EF0">
            <w:pPr>
              <w:pStyle w:val="AWGBodyText"/>
              <w:jc w:val="left"/>
              <w:rPr>
                <w:lang w:val="en-US"/>
              </w:rPr>
            </w:pPr>
            <w:r w:rsidRPr="002A13F2">
              <w:rPr>
                <w:lang w:val="en-US"/>
              </w:rPr>
              <w:t>[</w:t>
            </w:r>
            <w:r w:rsidRPr="002A13F2">
              <w:rPr>
                <w:i/>
                <w:lang w:val="en-US"/>
              </w:rPr>
              <w:t xml:space="preserve">to be automatically populated by the </w:t>
            </w:r>
            <w:r w:rsidR="00F44458">
              <w:rPr>
                <w:i/>
                <w:lang w:val="en-US"/>
              </w:rPr>
              <w:t>GATS Platform</w:t>
            </w:r>
            <w:r w:rsidRPr="002A13F2">
              <w:rPr>
                <w:lang w:val="en-US"/>
              </w:rPr>
              <w:t>]</w:t>
            </w:r>
          </w:p>
        </w:tc>
      </w:tr>
      <w:tr w:rsidR="00347EF0" w:rsidRPr="0029564F" w14:paraId="52B2AA54" w14:textId="77777777" w:rsidTr="000F692D">
        <w:tc>
          <w:tcPr>
            <w:tcW w:w="468" w:type="dxa"/>
            <w:tcBorders>
              <w:top w:val="nil"/>
              <w:bottom w:val="nil"/>
            </w:tcBorders>
          </w:tcPr>
          <w:p w14:paraId="5D8F40AE" w14:textId="77777777" w:rsidR="00347EF0" w:rsidRPr="0029564F" w:rsidRDefault="00347EF0" w:rsidP="00347EF0">
            <w:pPr>
              <w:pStyle w:val="AWGBodyText"/>
              <w:jc w:val="left"/>
              <w:rPr>
                <w:b/>
                <w:lang w:val="en-US"/>
              </w:rPr>
            </w:pPr>
          </w:p>
        </w:tc>
        <w:tc>
          <w:tcPr>
            <w:tcW w:w="3600" w:type="dxa"/>
            <w:tcBorders>
              <w:top w:val="nil"/>
              <w:bottom w:val="nil"/>
            </w:tcBorders>
          </w:tcPr>
          <w:p w14:paraId="5BB12974" w14:textId="77777777" w:rsidR="00347EF0" w:rsidRPr="0029564F" w:rsidRDefault="00347EF0" w:rsidP="00347EF0">
            <w:pPr>
              <w:pStyle w:val="AWGBodyText"/>
              <w:jc w:val="left"/>
              <w:rPr>
                <w:lang w:val="en-US"/>
              </w:rPr>
            </w:pPr>
            <w:r w:rsidRPr="0029564F">
              <w:rPr>
                <w:lang w:val="en-US"/>
              </w:rPr>
              <w:t>Entity type:</w:t>
            </w:r>
          </w:p>
        </w:tc>
        <w:tc>
          <w:tcPr>
            <w:tcW w:w="5508" w:type="dxa"/>
            <w:tcBorders>
              <w:top w:val="nil"/>
              <w:bottom w:val="nil"/>
            </w:tcBorders>
          </w:tcPr>
          <w:p w14:paraId="3690239A" w14:textId="7993B670" w:rsidR="00347EF0" w:rsidRPr="0029564F" w:rsidRDefault="00347EF0" w:rsidP="00347EF0">
            <w:pPr>
              <w:pStyle w:val="AWGBodyText"/>
              <w:jc w:val="left"/>
              <w:rPr>
                <w:lang w:val="en-US"/>
              </w:rPr>
            </w:pPr>
            <w:r w:rsidRPr="002A13F2">
              <w:rPr>
                <w:lang w:val="en-US"/>
              </w:rPr>
              <w:t>[</w:t>
            </w:r>
            <w:r w:rsidRPr="002A13F2">
              <w:rPr>
                <w:i/>
                <w:lang w:val="en-US"/>
              </w:rPr>
              <w:t xml:space="preserve">to be automatically populated by the </w:t>
            </w:r>
            <w:r w:rsidR="00F44458">
              <w:rPr>
                <w:i/>
                <w:lang w:val="en-US"/>
              </w:rPr>
              <w:t>GATS Platform</w:t>
            </w:r>
            <w:r w:rsidRPr="002A13F2">
              <w:rPr>
                <w:lang w:val="en-US"/>
              </w:rPr>
              <w:t>]</w:t>
            </w:r>
          </w:p>
        </w:tc>
      </w:tr>
      <w:tr w:rsidR="00347EF0" w:rsidRPr="0029564F" w14:paraId="4497F71A" w14:textId="77777777" w:rsidTr="000F692D">
        <w:tc>
          <w:tcPr>
            <w:tcW w:w="468" w:type="dxa"/>
            <w:tcBorders>
              <w:top w:val="nil"/>
              <w:bottom w:val="nil"/>
            </w:tcBorders>
          </w:tcPr>
          <w:p w14:paraId="2B3D3B1F" w14:textId="77777777" w:rsidR="00347EF0" w:rsidRPr="0029564F" w:rsidRDefault="00347EF0" w:rsidP="00347EF0">
            <w:pPr>
              <w:pStyle w:val="AWGBodyText"/>
              <w:jc w:val="left"/>
              <w:rPr>
                <w:b/>
                <w:lang w:val="en-US"/>
              </w:rPr>
            </w:pPr>
          </w:p>
        </w:tc>
        <w:tc>
          <w:tcPr>
            <w:tcW w:w="3600" w:type="dxa"/>
            <w:tcBorders>
              <w:top w:val="nil"/>
              <w:bottom w:val="nil"/>
            </w:tcBorders>
          </w:tcPr>
          <w:p w14:paraId="6711EF99" w14:textId="77777777" w:rsidR="00347EF0" w:rsidRPr="0029564F" w:rsidRDefault="00347EF0" w:rsidP="00347EF0">
            <w:pPr>
              <w:pStyle w:val="AWGBodyText"/>
              <w:jc w:val="left"/>
              <w:rPr>
                <w:lang w:val="en-US"/>
              </w:rPr>
            </w:pPr>
            <w:r w:rsidRPr="0029564F">
              <w:rPr>
                <w:lang w:val="en-US"/>
              </w:rPr>
              <w:t>Address:</w:t>
            </w:r>
          </w:p>
        </w:tc>
        <w:tc>
          <w:tcPr>
            <w:tcW w:w="5508" w:type="dxa"/>
            <w:tcBorders>
              <w:top w:val="nil"/>
              <w:bottom w:val="nil"/>
            </w:tcBorders>
          </w:tcPr>
          <w:p w14:paraId="3621AA88" w14:textId="2B3F7F10" w:rsidR="00347EF0" w:rsidRPr="0029564F" w:rsidRDefault="00347EF0" w:rsidP="00347EF0">
            <w:pPr>
              <w:pStyle w:val="AWGBodyText"/>
              <w:jc w:val="left"/>
              <w:rPr>
                <w:lang w:val="en-US"/>
              </w:rPr>
            </w:pPr>
            <w:r w:rsidRPr="002A13F2">
              <w:rPr>
                <w:lang w:val="en-US"/>
              </w:rPr>
              <w:t>[</w:t>
            </w:r>
            <w:r w:rsidRPr="002A13F2">
              <w:rPr>
                <w:i/>
                <w:lang w:val="en-US"/>
              </w:rPr>
              <w:t xml:space="preserve">to be automatically populated by the </w:t>
            </w:r>
            <w:r w:rsidR="00F44458">
              <w:rPr>
                <w:i/>
                <w:lang w:val="en-US"/>
              </w:rPr>
              <w:t>GATS Platform</w:t>
            </w:r>
            <w:r w:rsidRPr="002A13F2">
              <w:rPr>
                <w:lang w:val="en-US"/>
              </w:rPr>
              <w:t>]</w:t>
            </w:r>
          </w:p>
        </w:tc>
      </w:tr>
      <w:tr w:rsidR="00347EF0" w:rsidRPr="0029564F" w14:paraId="57296BDF" w14:textId="77777777" w:rsidTr="000F692D">
        <w:tc>
          <w:tcPr>
            <w:tcW w:w="468" w:type="dxa"/>
            <w:tcBorders>
              <w:top w:val="nil"/>
              <w:bottom w:val="single" w:sz="4" w:space="0" w:color="auto"/>
            </w:tcBorders>
          </w:tcPr>
          <w:p w14:paraId="14EF762B" w14:textId="77777777" w:rsidR="00347EF0" w:rsidRPr="0029564F" w:rsidRDefault="00347EF0" w:rsidP="00347EF0">
            <w:pPr>
              <w:pStyle w:val="AWGBodyText"/>
              <w:jc w:val="left"/>
              <w:rPr>
                <w:b/>
                <w:lang w:val="en-US"/>
              </w:rPr>
            </w:pPr>
          </w:p>
        </w:tc>
        <w:tc>
          <w:tcPr>
            <w:tcW w:w="3600" w:type="dxa"/>
            <w:tcBorders>
              <w:top w:val="nil"/>
              <w:bottom w:val="single" w:sz="4" w:space="0" w:color="auto"/>
            </w:tcBorders>
          </w:tcPr>
          <w:p w14:paraId="4194FB4E" w14:textId="77777777" w:rsidR="00347EF0" w:rsidRPr="0029564F" w:rsidRDefault="00347EF0" w:rsidP="00347EF0">
            <w:pPr>
              <w:pStyle w:val="AWGBodyText"/>
              <w:jc w:val="left"/>
              <w:rPr>
                <w:lang w:val="en-US"/>
              </w:rPr>
            </w:pPr>
            <w:r w:rsidRPr="0029564F">
              <w:rPr>
                <w:lang w:val="en-US"/>
              </w:rPr>
              <w:t>Email:</w:t>
            </w:r>
          </w:p>
        </w:tc>
        <w:tc>
          <w:tcPr>
            <w:tcW w:w="5508" w:type="dxa"/>
            <w:tcBorders>
              <w:top w:val="nil"/>
              <w:bottom w:val="single" w:sz="4" w:space="0" w:color="auto"/>
            </w:tcBorders>
          </w:tcPr>
          <w:p w14:paraId="0B79B535" w14:textId="4A0C0DD0" w:rsidR="00347EF0" w:rsidRPr="0029564F" w:rsidRDefault="00347EF0" w:rsidP="00347EF0">
            <w:pPr>
              <w:pStyle w:val="AWGBodyText"/>
              <w:jc w:val="left"/>
              <w:rPr>
                <w:lang w:val="en-US"/>
              </w:rPr>
            </w:pPr>
            <w:r w:rsidRPr="002A13F2">
              <w:rPr>
                <w:lang w:val="en-US"/>
              </w:rPr>
              <w:t>[</w:t>
            </w:r>
            <w:r w:rsidRPr="002A13F2">
              <w:rPr>
                <w:i/>
                <w:lang w:val="en-US"/>
              </w:rPr>
              <w:t xml:space="preserve">to be automatically populated by the </w:t>
            </w:r>
            <w:r w:rsidR="00F44458">
              <w:rPr>
                <w:i/>
                <w:lang w:val="en-US"/>
              </w:rPr>
              <w:t>GATS Platform</w:t>
            </w:r>
            <w:r w:rsidRPr="002A13F2">
              <w:rPr>
                <w:lang w:val="en-US"/>
              </w:rPr>
              <w:t>]</w:t>
            </w:r>
          </w:p>
        </w:tc>
      </w:tr>
    </w:tbl>
    <w:p w14:paraId="3775685F" w14:textId="77777777" w:rsidR="009B0B7A" w:rsidRDefault="009B0B7A">
      <w:pPr>
        <w:sectPr w:rsidR="009B0B7A" w:rsidSect="00837FC4">
          <w:pgSz w:w="12240" w:h="15840"/>
          <w:pgMar w:top="1440" w:right="1440" w:bottom="1440" w:left="1440" w:header="720" w:footer="493" w:gutter="0"/>
          <w:cols w:space="283"/>
          <w:docGrid w:linePitch="408"/>
        </w:sectPr>
      </w:pPr>
    </w:p>
    <w:p w14:paraId="2285C863" w14:textId="419B3B9B" w:rsidR="00B65C10" w:rsidRDefault="00B65C10" w:rsidP="00B65C10">
      <w:pPr>
        <w:pStyle w:val="AWGScheduleHead"/>
      </w:pPr>
      <w:r>
        <w:lastRenderedPageBreak/>
        <w:br/>
      </w:r>
      <w:bookmarkStart w:id="10" w:name="_Ref535353773"/>
      <w:r w:rsidR="00552876">
        <w:t>Transfer Details</w:t>
      </w:r>
      <w:bookmarkEnd w:id="10"/>
    </w:p>
    <w:p w14:paraId="496CA7F4" w14:textId="68741999" w:rsidR="009F5491" w:rsidRPr="009F5491" w:rsidRDefault="009F5491" w:rsidP="009F5491">
      <w:pPr>
        <w:pStyle w:val="AWGBodyText"/>
        <w:jc w:val="center"/>
        <w:rPr>
          <w:b/>
        </w:rPr>
      </w:pPr>
      <w:r w:rsidRPr="009F5491">
        <w:rPr>
          <w:b/>
        </w:rPr>
        <w:t>Table 1</w:t>
      </w:r>
    </w:p>
    <w:tbl>
      <w:tblPr>
        <w:tblStyle w:val="TableGrid"/>
        <w:tblW w:w="9606" w:type="dxa"/>
        <w:tblLook w:val="04A0" w:firstRow="1" w:lastRow="0" w:firstColumn="1" w:lastColumn="0" w:noHBand="0" w:noVBand="1"/>
      </w:tblPr>
      <w:tblGrid>
        <w:gridCol w:w="9606"/>
      </w:tblGrid>
      <w:tr w:rsidR="003B095A" w14:paraId="1D425EC3" w14:textId="7D756769" w:rsidTr="00CB521E">
        <w:tc>
          <w:tcPr>
            <w:tcW w:w="9606" w:type="dxa"/>
          </w:tcPr>
          <w:p w14:paraId="3E3B6084" w14:textId="0254210A" w:rsidR="003B095A" w:rsidRPr="007A5351" w:rsidRDefault="003B095A" w:rsidP="00C312E0">
            <w:pPr>
              <w:pStyle w:val="AWGBodyText"/>
              <w:jc w:val="left"/>
              <w:rPr>
                <w:b/>
              </w:rPr>
            </w:pPr>
            <w:r>
              <w:rPr>
                <w:b/>
              </w:rPr>
              <w:t>Aircraft Equipment</w:t>
            </w:r>
          </w:p>
        </w:tc>
      </w:tr>
      <w:tr w:rsidR="003B095A" w14:paraId="2DE9C13B" w14:textId="3CEB12D7" w:rsidTr="00CB521E">
        <w:tc>
          <w:tcPr>
            <w:tcW w:w="9606" w:type="dxa"/>
          </w:tcPr>
          <w:p w14:paraId="4DDD5396" w14:textId="403797F6" w:rsidR="003B095A" w:rsidRDefault="003B095A" w:rsidP="002413BA">
            <w:pPr>
              <w:pStyle w:val="AWGBodyText"/>
            </w:pPr>
            <w:r w:rsidRPr="00347EF0">
              <w:t>[</w:t>
            </w:r>
            <w:r w:rsidRPr="00DD5B31">
              <w:rPr>
                <w:i/>
              </w:rPr>
              <w:t xml:space="preserve">to be automatically populated by the </w:t>
            </w:r>
            <w:r w:rsidR="00F44458">
              <w:rPr>
                <w:i/>
              </w:rPr>
              <w:t>GATS Platform</w:t>
            </w:r>
            <w:r w:rsidRPr="00347EF0">
              <w:t>]</w:t>
            </w:r>
          </w:p>
        </w:tc>
      </w:tr>
    </w:tbl>
    <w:p w14:paraId="2454AFEF" w14:textId="77777777" w:rsidR="004D421B" w:rsidRPr="009F5491" w:rsidRDefault="004D421B" w:rsidP="009F5491">
      <w:pPr>
        <w:pStyle w:val="AWGBodyText"/>
        <w:jc w:val="center"/>
        <w:rPr>
          <w:b/>
        </w:rPr>
      </w:pPr>
    </w:p>
    <w:p w14:paraId="4906FA3E" w14:textId="3EFFFA28" w:rsidR="009F5491" w:rsidRPr="009F5491" w:rsidRDefault="009F5491" w:rsidP="009F5491">
      <w:pPr>
        <w:pStyle w:val="AWGBodyText"/>
        <w:jc w:val="center"/>
        <w:rPr>
          <w:b/>
        </w:rPr>
      </w:pPr>
      <w:r w:rsidRPr="009F5491">
        <w:rPr>
          <w:b/>
        </w:rPr>
        <w:t>Table 2</w:t>
      </w:r>
    </w:p>
    <w:tbl>
      <w:tblPr>
        <w:tblStyle w:val="TableGrid"/>
        <w:tblW w:w="0" w:type="auto"/>
        <w:tblLook w:val="04A0" w:firstRow="1" w:lastRow="0" w:firstColumn="1" w:lastColumn="0" w:noHBand="0" w:noVBand="1"/>
      </w:tblPr>
      <w:tblGrid>
        <w:gridCol w:w="828"/>
        <w:gridCol w:w="8748"/>
      </w:tblGrid>
      <w:tr w:rsidR="009F5491" w:rsidRPr="00B756BA" w14:paraId="444D2B53" w14:textId="77777777" w:rsidTr="00F71913">
        <w:tc>
          <w:tcPr>
            <w:tcW w:w="9576" w:type="dxa"/>
            <w:gridSpan w:val="2"/>
            <w:tcBorders>
              <w:bottom w:val="single" w:sz="4" w:space="0" w:color="auto"/>
            </w:tcBorders>
          </w:tcPr>
          <w:p w14:paraId="2E2E6108" w14:textId="637CDFF4" w:rsidR="009F5491" w:rsidRPr="009F5491" w:rsidRDefault="009F5491" w:rsidP="00F71913">
            <w:pPr>
              <w:pStyle w:val="AWGBodyText"/>
              <w:rPr>
                <w:b/>
                <w:lang w:val="en-US"/>
              </w:rPr>
            </w:pPr>
            <w:r w:rsidRPr="009F5491">
              <w:rPr>
                <w:b/>
              </w:rPr>
              <w:t>Ownership of Aircraft Equipment Representation</w:t>
            </w:r>
          </w:p>
        </w:tc>
      </w:tr>
      <w:tr w:rsidR="009F5491" w:rsidRPr="00B756BA" w14:paraId="0EB2B203" w14:textId="77777777" w:rsidTr="00F71913">
        <w:tc>
          <w:tcPr>
            <w:tcW w:w="828" w:type="dxa"/>
            <w:tcBorders>
              <w:bottom w:val="nil"/>
              <w:right w:val="nil"/>
            </w:tcBorders>
          </w:tcPr>
          <w:p w14:paraId="5F83EA90" w14:textId="77777777" w:rsidR="009F5491" w:rsidRPr="00B756BA" w:rsidRDefault="009F5491" w:rsidP="00F71913">
            <w:pPr>
              <w:pStyle w:val="AWGBodyText"/>
              <w:spacing w:before="120" w:after="120"/>
              <w:jc w:val="left"/>
              <w:rPr>
                <w:b/>
                <w:lang w:val="en-US"/>
              </w:rPr>
            </w:pPr>
            <w:r w:rsidRPr="00B756BA">
              <w:rPr>
                <w:lang w:val="en-US"/>
              </w:rPr>
              <w:fldChar w:fldCharType="begin">
                <w:ffData>
                  <w:name w:val=""/>
                  <w:enabled/>
                  <w:calcOnExit w:val="0"/>
                  <w:checkBox>
                    <w:sizeAuto/>
                    <w:default w:val="0"/>
                  </w:checkBox>
                </w:ffData>
              </w:fldChar>
            </w:r>
            <w:r w:rsidRPr="00B756BA">
              <w:rPr>
                <w:lang w:val="en-US"/>
              </w:rPr>
              <w:instrText xml:space="preserve"> FORMCHECKBOX </w:instrText>
            </w:r>
            <w:r w:rsidR="00837FC4">
              <w:rPr>
                <w:lang w:val="en-US"/>
              </w:rPr>
            </w:r>
            <w:r w:rsidR="00837FC4">
              <w:rPr>
                <w:lang w:val="en-US"/>
              </w:rPr>
              <w:fldChar w:fldCharType="separate"/>
            </w:r>
            <w:r w:rsidRPr="00B756BA">
              <w:rPr>
                <w:lang w:val="en-US"/>
              </w:rPr>
              <w:fldChar w:fldCharType="end"/>
            </w:r>
          </w:p>
        </w:tc>
        <w:tc>
          <w:tcPr>
            <w:tcW w:w="8748" w:type="dxa"/>
            <w:tcBorders>
              <w:left w:val="nil"/>
              <w:bottom w:val="nil"/>
            </w:tcBorders>
          </w:tcPr>
          <w:p w14:paraId="62CA873A" w14:textId="432181DE" w:rsidR="009F5491" w:rsidRPr="00B756BA" w:rsidRDefault="0045307A" w:rsidP="00246D62">
            <w:pPr>
              <w:pStyle w:val="AWGBodyText"/>
              <w:spacing w:before="120" w:after="120"/>
              <w:rPr>
                <w:b/>
                <w:lang w:val="en-US"/>
              </w:rPr>
            </w:pPr>
            <w:r>
              <w:rPr>
                <w:lang w:val="en-US"/>
              </w:rPr>
              <w:t>If checked,</w:t>
            </w:r>
            <w:r w:rsidR="009F5491" w:rsidRPr="00B756BA">
              <w:rPr>
                <w:lang w:val="en-US"/>
              </w:rPr>
              <w:t xml:space="preserve"> the </w:t>
            </w:r>
            <w:r w:rsidR="009F5491">
              <w:rPr>
                <w:lang w:val="en-US"/>
              </w:rPr>
              <w:t xml:space="preserve">representation and warranty in Section </w:t>
            </w:r>
            <w:r w:rsidR="00246D62">
              <w:fldChar w:fldCharType="begin"/>
            </w:r>
            <w:r w:rsidR="00246D62">
              <w:rPr>
                <w:lang w:val="en-US"/>
              </w:rPr>
              <w:instrText xml:space="preserve"> REF _Ref2678977 \r \h </w:instrText>
            </w:r>
            <w:r w:rsidR="00246D62">
              <w:fldChar w:fldCharType="separate"/>
            </w:r>
            <w:r w:rsidR="00837FC4">
              <w:rPr>
                <w:lang w:val="en-US"/>
              </w:rPr>
              <w:t>3.2</w:t>
            </w:r>
            <w:r w:rsidR="00246D62">
              <w:fldChar w:fldCharType="end"/>
            </w:r>
            <w:r w:rsidR="009F5491">
              <w:rPr>
                <w:lang w:val="en-US"/>
              </w:rPr>
              <w:t xml:space="preserve"> APPLIES</w:t>
            </w:r>
          </w:p>
        </w:tc>
      </w:tr>
      <w:tr w:rsidR="009F5491" w:rsidRPr="00B756BA" w14:paraId="749CAD2F" w14:textId="77777777" w:rsidTr="00F71913">
        <w:tc>
          <w:tcPr>
            <w:tcW w:w="828" w:type="dxa"/>
            <w:tcBorders>
              <w:top w:val="nil"/>
              <w:right w:val="nil"/>
            </w:tcBorders>
          </w:tcPr>
          <w:p w14:paraId="7863CCD1" w14:textId="77777777" w:rsidR="009F5491" w:rsidRPr="00B756BA" w:rsidRDefault="009F5491" w:rsidP="00F71913">
            <w:pPr>
              <w:pStyle w:val="AWGBodyText"/>
              <w:spacing w:before="120" w:after="120"/>
              <w:jc w:val="left"/>
              <w:rPr>
                <w:b/>
                <w:lang w:val="en-US"/>
              </w:rPr>
            </w:pPr>
            <w:r w:rsidRPr="00B756BA">
              <w:rPr>
                <w:lang w:val="en-US"/>
              </w:rPr>
              <w:fldChar w:fldCharType="begin">
                <w:ffData>
                  <w:name w:val=""/>
                  <w:enabled/>
                  <w:calcOnExit w:val="0"/>
                  <w:checkBox>
                    <w:sizeAuto/>
                    <w:default w:val="0"/>
                  </w:checkBox>
                </w:ffData>
              </w:fldChar>
            </w:r>
            <w:r w:rsidRPr="00B756BA">
              <w:rPr>
                <w:lang w:val="en-US"/>
              </w:rPr>
              <w:instrText xml:space="preserve"> FORMCHECKBOX </w:instrText>
            </w:r>
            <w:r w:rsidR="00837FC4">
              <w:rPr>
                <w:lang w:val="en-US"/>
              </w:rPr>
            </w:r>
            <w:r w:rsidR="00837FC4">
              <w:rPr>
                <w:lang w:val="en-US"/>
              </w:rPr>
              <w:fldChar w:fldCharType="separate"/>
            </w:r>
            <w:r w:rsidRPr="00B756BA">
              <w:rPr>
                <w:lang w:val="en-US"/>
              </w:rPr>
              <w:fldChar w:fldCharType="end"/>
            </w:r>
          </w:p>
        </w:tc>
        <w:tc>
          <w:tcPr>
            <w:tcW w:w="8748" w:type="dxa"/>
            <w:tcBorders>
              <w:top w:val="nil"/>
              <w:left w:val="nil"/>
            </w:tcBorders>
          </w:tcPr>
          <w:p w14:paraId="27B562D1" w14:textId="05808955" w:rsidR="009F5491" w:rsidRPr="00B756BA" w:rsidRDefault="0045307A" w:rsidP="00246D62">
            <w:pPr>
              <w:pStyle w:val="AWGBodyText"/>
              <w:spacing w:before="120" w:after="120"/>
              <w:rPr>
                <w:b/>
                <w:lang w:val="en-US"/>
              </w:rPr>
            </w:pPr>
            <w:r>
              <w:rPr>
                <w:lang w:val="en-US"/>
              </w:rPr>
              <w:t>If checked,</w:t>
            </w:r>
            <w:r w:rsidR="009F5491" w:rsidRPr="00B756BA">
              <w:rPr>
                <w:lang w:val="en-US"/>
              </w:rPr>
              <w:t xml:space="preserve"> the </w:t>
            </w:r>
            <w:r w:rsidR="009F5491">
              <w:rPr>
                <w:lang w:val="en-US"/>
              </w:rPr>
              <w:t xml:space="preserve">representation and warranty in Section </w:t>
            </w:r>
            <w:r w:rsidR="00246D62">
              <w:fldChar w:fldCharType="begin"/>
            </w:r>
            <w:r w:rsidR="00246D62">
              <w:rPr>
                <w:lang w:val="en-US"/>
              </w:rPr>
              <w:instrText xml:space="preserve"> REF _Ref2678977 \r \h </w:instrText>
            </w:r>
            <w:r w:rsidR="00246D62">
              <w:fldChar w:fldCharType="separate"/>
            </w:r>
            <w:r w:rsidR="00837FC4">
              <w:rPr>
                <w:lang w:val="en-US"/>
              </w:rPr>
              <w:t>3.2</w:t>
            </w:r>
            <w:r w:rsidR="00246D62">
              <w:fldChar w:fldCharType="end"/>
            </w:r>
            <w:r w:rsidR="009F5491">
              <w:rPr>
                <w:lang w:val="en-US"/>
              </w:rPr>
              <w:t xml:space="preserve"> DOES NOT APPLY</w:t>
            </w:r>
          </w:p>
        </w:tc>
      </w:tr>
    </w:tbl>
    <w:p w14:paraId="6A4C35AA" w14:textId="77777777" w:rsidR="00D220AE" w:rsidRPr="009F5491" w:rsidRDefault="00D220AE" w:rsidP="00D220AE">
      <w:pPr>
        <w:pStyle w:val="AWGBodyText"/>
        <w:jc w:val="center"/>
        <w:rPr>
          <w:b/>
        </w:rPr>
      </w:pPr>
    </w:p>
    <w:p w14:paraId="08B3A562" w14:textId="184CD584" w:rsidR="00D220AE" w:rsidRPr="009F5491" w:rsidRDefault="00D220AE" w:rsidP="00D220AE">
      <w:pPr>
        <w:pStyle w:val="AWGBodyText"/>
        <w:jc w:val="center"/>
        <w:rPr>
          <w:b/>
        </w:rPr>
      </w:pPr>
      <w:r>
        <w:rPr>
          <w:b/>
        </w:rPr>
        <w:t>Table 3</w:t>
      </w:r>
    </w:p>
    <w:tbl>
      <w:tblPr>
        <w:tblStyle w:val="TableGrid"/>
        <w:tblW w:w="0" w:type="auto"/>
        <w:tblLook w:val="04A0" w:firstRow="1" w:lastRow="0" w:firstColumn="1" w:lastColumn="0" w:noHBand="0" w:noVBand="1"/>
      </w:tblPr>
      <w:tblGrid>
        <w:gridCol w:w="4068"/>
        <w:gridCol w:w="5508"/>
      </w:tblGrid>
      <w:tr w:rsidR="00D220AE" w:rsidRPr="0029564F" w14:paraId="125F81EA" w14:textId="77777777" w:rsidTr="001C722A">
        <w:tc>
          <w:tcPr>
            <w:tcW w:w="9576" w:type="dxa"/>
            <w:gridSpan w:val="2"/>
          </w:tcPr>
          <w:p w14:paraId="384D8E79" w14:textId="77777777" w:rsidR="00D220AE" w:rsidRDefault="00D220AE" w:rsidP="001C722A">
            <w:pPr>
              <w:pStyle w:val="AWGBodyText"/>
              <w:jc w:val="left"/>
              <w:rPr>
                <w:lang w:val="en-US"/>
              </w:rPr>
            </w:pPr>
            <w:r>
              <w:rPr>
                <w:b/>
                <w:lang w:val="en-US"/>
              </w:rPr>
              <w:t>Permitted Encumbrance</w:t>
            </w:r>
            <w:r w:rsidRPr="00522108">
              <w:rPr>
                <w:b/>
                <w:lang w:val="en-US"/>
              </w:rPr>
              <w:t>s</w:t>
            </w:r>
          </w:p>
        </w:tc>
      </w:tr>
      <w:tr w:rsidR="00D220AE" w:rsidRPr="0029564F" w14:paraId="5BE409AC" w14:textId="77777777" w:rsidTr="001C722A">
        <w:tc>
          <w:tcPr>
            <w:tcW w:w="4068" w:type="dxa"/>
          </w:tcPr>
          <w:p w14:paraId="7507AC32" w14:textId="77777777" w:rsidR="00D220AE" w:rsidRPr="00522108" w:rsidRDefault="00D220AE" w:rsidP="001C722A">
            <w:pPr>
              <w:pStyle w:val="AWGBodyText"/>
              <w:jc w:val="left"/>
              <w:rPr>
                <w:b/>
                <w:lang w:val="en-US"/>
              </w:rPr>
            </w:pPr>
            <w:r>
              <w:rPr>
                <w:b/>
                <w:lang w:val="en-US"/>
              </w:rPr>
              <w:t>Description</w:t>
            </w:r>
            <w:r>
              <w:rPr>
                <w:b/>
                <w:lang w:val="en-US"/>
              </w:rPr>
              <w:br/>
            </w:r>
            <w:r>
              <w:rPr>
                <w:lang w:val="en-US"/>
              </w:rPr>
              <w:t>or section reference to another document</w:t>
            </w:r>
          </w:p>
        </w:tc>
        <w:tc>
          <w:tcPr>
            <w:tcW w:w="5508" w:type="dxa"/>
          </w:tcPr>
          <w:p w14:paraId="4265F13A" w14:textId="79191355" w:rsidR="00D220AE" w:rsidRPr="0029564F" w:rsidRDefault="00D220AE" w:rsidP="001C722A">
            <w:pPr>
              <w:pStyle w:val="AWGBodyText"/>
              <w:jc w:val="left"/>
              <w:rPr>
                <w:lang w:val="en-US"/>
              </w:rPr>
            </w:pPr>
            <w:r>
              <w:rPr>
                <w:lang w:val="en-US"/>
              </w:rPr>
              <w:t>[</w:t>
            </w:r>
            <w:r w:rsidRPr="00FB10C9">
              <w:rPr>
                <w:i/>
                <w:lang w:val="en-US"/>
              </w:rPr>
              <w:t xml:space="preserve">to be populated by the Existing Beneficiary and the New Beneficiary by a prompt during the transfer request and approval process through the </w:t>
            </w:r>
            <w:r w:rsidR="00F44458">
              <w:rPr>
                <w:i/>
                <w:lang w:val="en-US"/>
              </w:rPr>
              <w:t>GATS Platform</w:t>
            </w:r>
            <w:r>
              <w:rPr>
                <w:lang w:val="en-US"/>
              </w:rPr>
              <w:t>]</w:t>
            </w:r>
          </w:p>
        </w:tc>
      </w:tr>
    </w:tbl>
    <w:p w14:paraId="2BBAF970" w14:textId="77777777" w:rsidR="009F5491" w:rsidRDefault="009F5491"/>
    <w:p w14:paraId="4E4BD329" w14:textId="26B390B5" w:rsidR="00F0149F" w:rsidRPr="009F5491" w:rsidRDefault="00F0149F" w:rsidP="00F0149F">
      <w:pPr>
        <w:pStyle w:val="AWGBodyText"/>
        <w:jc w:val="center"/>
        <w:rPr>
          <w:b/>
        </w:rPr>
      </w:pPr>
      <w:r>
        <w:rPr>
          <w:b/>
        </w:rPr>
        <w:t>Table 4</w:t>
      </w:r>
    </w:p>
    <w:tbl>
      <w:tblPr>
        <w:tblStyle w:val="TableGrid"/>
        <w:tblW w:w="0" w:type="auto"/>
        <w:tblLook w:val="04A0" w:firstRow="1" w:lastRow="0" w:firstColumn="1" w:lastColumn="0" w:noHBand="0" w:noVBand="1"/>
      </w:tblPr>
      <w:tblGrid>
        <w:gridCol w:w="378"/>
        <w:gridCol w:w="3623"/>
        <w:gridCol w:w="2047"/>
        <w:gridCol w:w="3528"/>
      </w:tblGrid>
      <w:tr w:rsidR="00F0149F" w:rsidRPr="0029564F" w14:paraId="25607F97" w14:textId="77777777" w:rsidTr="009D1791">
        <w:tc>
          <w:tcPr>
            <w:tcW w:w="9576" w:type="dxa"/>
            <w:gridSpan w:val="4"/>
          </w:tcPr>
          <w:p w14:paraId="3E1E2439" w14:textId="4E257FC1" w:rsidR="00F0149F" w:rsidRDefault="00F0149F" w:rsidP="008D7566">
            <w:pPr>
              <w:pStyle w:val="AWGBodyText"/>
              <w:jc w:val="left"/>
              <w:rPr>
                <w:lang w:val="en-US"/>
              </w:rPr>
            </w:pPr>
            <w:r>
              <w:rPr>
                <w:b/>
                <w:lang w:val="en-US"/>
              </w:rPr>
              <w:t>Transferred Related Documents</w:t>
            </w:r>
          </w:p>
        </w:tc>
      </w:tr>
      <w:tr w:rsidR="00F0149F" w:rsidRPr="00DE6A64" w14:paraId="213D1721" w14:textId="77777777" w:rsidTr="009D1791">
        <w:tc>
          <w:tcPr>
            <w:tcW w:w="378" w:type="dxa"/>
          </w:tcPr>
          <w:p w14:paraId="15516131" w14:textId="77777777" w:rsidR="00F0149F" w:rsidRPr="00DE6A64" w:rsidRDefault="00F0149F" w:rsidP="009D1791">
            <w:pPr>
              <w:pStyle w:val="AWGBodyText"/>
              <w:jc w:val="center"/>
              <w:rPr>
                <w:b/>
                <w:lang w:val="en-US"/>
              </w:rPr>
            </w:pPr>
          </w:p>
        </w:tc>
        <w:tc>
          <w:tcPr>
            <w:tcW w:w="3623" w:type="dxa"/>
          </w:tcPr>
          <w:p w14:paraId="6E0A5DDA" w14:textId="51C343E6" w:rsidR="00F0149F" w:rsidRPr="00DE6A64" w:rsidRDefault="00F0149F" w:rsidP="00D02764">
            <w:pPr>
              <w:pStyle w:val="AWGBodyText"/>
              <w:jc w:val="left"/>
              <w:rPr>
                <w:b/>
                <w:lang w:val="en-US"/>
              </w:rPr>
            </w:pPr>
            <w:r>
              <w:rPr>
                <w:b/>
                <w:lang w:val="en-US"/>
              </w:rPr>
              <w:t>Document Name</w:t>
            </w:r>
          </w:p>
        </w:tc>
        <w:tc>
          <w:tcPr>
            <w:tcW w:w="2047" w:type="dxa"/>
          </w:tcPr>
          <w:p w14:paraId="1EBF7839" w14:textId="77777777" w:rsidR="00F0149F" w:rsidRPr="00DE6A64" w:rsidRDefault="00F0149F" w:rsidP="00D02764">
            <w:pPr>
              <w:pStyle w:val="AWGBodyText"/>
              <w:jc w:val="left"/>
              <w:rPr>
                <w:b/>
                <w:lang w:val="en-US"/>
              </w:rPr>
            </w:pPr>
            <w:r>
              <w:rPr>
                <w:b/>
                <w:lang w:val="en-US"/>
              </w:rPr>
              <w:t>Date</w:t>
            </w:r>
          </w:p>
        </w:tc>
        <w:tc>
          <w:tcPr>
            <w:tcW w:w="3528" w:type="dxa"/>
          </w:tcPr>
          <w:p w14:paraId="3273D848" w14:textId="77777777" w:rsidR="00F0149F" w:rsidRPr="00DE6A64" w:rsidRDefault="00F0149F" w:rsidP="00D02764">
            <w:pPr>
              <w:pStyle w:val="AWGBodyText"/>
              <w:jc w:val="left"/>
              <w:rPr>
                <w:b/>
                <w:lang w:val="en-US"/>
              </w:rPr>
            </w:pPr>
            <w:r>
              <w:rPr>
                <w:b/>
                <w:lang w:val="en-US"/>
              </w:rPr>
              <w:t>Parties</w:t>
            </w:r>
          </w:p>
        </w:tc>
      </w:tr>
      <w:tr w:rsidR="00F0149F" w14:paraId="28AEFC6B" w14:textId="77777777" w:rsidTr="009D1791">
        <w:tc>
          <w:tcPr>
            <w:tcW w:w="378" w:type="dxa"/>
          </w:tcPr>
          <w:p w14:paraId="3FACFFB7" w14:textId="77777777" w:rsidR="00F0149F" w:rsidRPr="00AA3855" w:rsidRDefault="00F0149F" w:rsidP="00F0149F">
            <w:pPr>
              <w:pStyle w:val="AWGBodyText"/>
              <w:numPr>
                <w:ilvl w:val="0"/>
                <w:numId w:val="18"/>
              </w:numPr>
              <w:ind w:left="270" w:hanging="270"/>
              <w:jc w:val="left"/>
              <w:rPr>
                <w:b/>
                <w:lang w:val="en-US"/>
              </w:rPr>
            </w:pPr>
          </w:p>
        </w:tc>
        <w:tc>
          <w:tcPr>
            <w:tcW w:w="3623" w:type="dxa"/>
          </w:tcPr>
          <w:p w14:paraId="6ADAE831" w14:textId="0990726B" w:rsidR="00F0149F" w:rsidRDefault="00F0149F" w:rsidP="00D02764">
            <w:pPr>
              <w:pStyle w:val="AWGBodyText"/>
              <w:jc w:val="left"/>
              <w:rPr>
                <w:lang w:val="en-US"/>
              </w:rPr>
            </w:pPr>
            <w:r>
              <w:rPr>
                <w:lang w:val="en-US"/>
              </w:rPr>
              <w:t>[</w:t>
            </w:r>
            <w:r w:rsidRPr="00FB10C9">
              <w:rPr>
                <w:i/>
                <w:lang w:val="en-US"/>
              </w:rPr>
              <w:t xml:space="preserve">to be populated by the Existing Beneficiary and the New Beneficiary by a prompt during the transfer request and approval process through the </w:t>
            </w:r>
            <w:r w:rsidR="00F44458">
              <w:rPr>
                <w:i/>
                <w:lang w:val="en-US"/>
              </w:rPr>
              <w:t>GATS Platform</w:t>
            </w:r>
            <w:r>
              <w:rPr>
                <w:lang w:val="en-US"/>
              </w:rPr>
              <w:t>]</w:t>
            </w:r>
          </w:p>
        </w:tc>
        <w:tc>
          <w:tcPr>
            <w:tcW w:w="2047" w:type="dxa"/>
          </w:tcPr>
          <w:p w14:paraId="6B0AA266" w14:textId="77777777" w:rsidR="00F0149F" w:rsidRDefault="00F0149F" w:rsidP="00D02764">
            <w:pPr>
              <w:pStyle w:val="AWGBodyText"/>
              <w:jc w:val="left"/>
              <w:rPr>
                <w:lang w:val="en-US"/>
              </w:rPr>
            </w:pPr>
            <w:r>
              <w:rPr>
                <w:lang w:val="en-US"/>
              </w:rPr>
              <w:t>[</w:t>
            </w:r>
            <w:proofErr w:type="spellStart"/>
            <w:r w:rsidRPr="00A8622B">
              <w:rPr>
                <w:i/>
                <w:lang w:val="en-US"/>
              </w:rPr>
              <w:t>dd</w:t>
            </w:r>
            <w:proofErr w:type="spellEnd"/>
            <w:r w:rsidRPr="00A8622B">
              <w:rPr>
                <w:i/>
                <w:lang w:val="en-US"/>
              </w:rPr>
              <w:t>-mmm-</w:t>
            </w:r>
            <w:proofErr w:type="spellStart"/>
            <w:r w:rsidRPr="00A8622B">
              <w:rPr>
                <w:i/>
                <w:lang w:val="en-US"/>
              </w:rPr>
              <w:t>yyyy</w:t>
            </w:r>
            <w:proofErr w:type="spellEnd"/>
            <w:r>
              <w:rPr>
                <w:lang w:val="en-US"/>
              </w:rPr>
              <w:t>]</w:t>
            </w:r>
          </w:p>
        </w:tc>
        <w:tc>
          <w:tcPr>
            <w:tcW w:w="3528" w:type="dxa"/>
          </w:tcPr>
          <w:p w14:paraId="4E1C9C28" w14:textId="77777777" w:rsidR="00F0149F" w:rsidRDefault="00F0149F" w:rsidP="0052559D">
            <w:pPr>
              <w:pStyle w:val="AWGBodyText"/>
              <w:spacing w:after="120"/>
              <w:jc w:val="left"/>
              <w:rPr>
                <w:lang w:val="en-US"/>
              </w:rPr>
            </w:pPr>
            <w:r>
              <w:rPr>
                <w:lang w:val="en-US"/>
              </w:rPr>
              <w:t>[TRUSTEE], as trustee</w:t>
            </w:r>
          </w:p>
          <w:p w14:paraId="7F0973DE" w14:textId="1826D9D6" w:rsidR="00F0149F" w:rsidRDefault="00F0149F">
            <w:pPr>
              <w:pStyle w:val="AWGBodyText"/>
              <w:spacing w:after="120"/>
              <w:jc w:val="left"/>
              <w:rPr>
                <w:lang w:val="en-US"/>
              </w:rPr>
            </w:pPr>
            <w:r>
              <w:rPr>
                <w:lang w:val="en-US"/>
              </w:rPr>
              <w:t>[describe each other counterparty]</w:t>
            </w:r>
          </w:p>
        </w:tc>
      </w:tr>
    </w:tbl>
    <w:p w14:paraId="04B0FFC8" w14:textId="77777777" w:rsidR="00F0149F" w:rsidRDefault="00F0149F">
      <w:pPr>
        <w:sectPr w:rsidR="00F0149F" w:rsidSect="00837FC4">
          <w:pgSz w:w="12240" w:h="15840"/>
          <w:pgMar w:top="1440" w:right="1440" w:bottom="1440" w:left="1440" w:header="720" w:footer="493" w:gutter="0"/>
          <w:cols w:space="283"/>
          <w:docGrid w:linePitch="408"/>
        </w:sectPr>
      </w:pPr>
    </w:p>
    <w:p w14:paraId="6C359BC0" w14:textId="325F6D97" w:rsidR="00A52888" w:rsidRDefault="00A52888" w:rsidP="009F3082">
      <w:pPr>
        <w:pStyle w:val="AWGScheduleHead"/>
      </w:pPr>
      <w:r>
        <w:lastRenderedPageBreak/>
        <w:br/>
      </w:r>
      <w:bookmarkStart w:id="11" w:name="_Ref534729962"/>
      <w:r w:rsidR="00D220AE">
        <w:t xml:space="preserve">Amendments to Description of GATS Trust </w:t>
      </w:r>
      <w:bookmarkEnd w:id="11"/>
      <w:r w:rsidR="00343B0B">
        <w:t>Documents</w:t>
      </w:r>
    </w:p>
    <w:p w14:paraId="44EF5178" w14:textId="4780A35B" w:rsidR="00D220AE" w:rsidRDefault="00D220AE" w:rsidP="00D220AE">
      <w:pPr>
        <w:pStyle w:val="AWGBodyText"/>
      </w:pPr>
      <w:r>
        <w:t xml:space="preserve">Part 2 </w:t>
      </w:r>
      <w:r w:rsidR="00454517">
        <w:t>(</w:t>
      </w:r>
      <w:r w:rsidR="00454517" w:rsidRPr="00C3102C">
        <w:rPr>
          <w:i/>
        </w:rPr>
        <w:t>Description of GATS Trust Documents</w:t>
      </w:r>
      <w:r w:rsidR="00454517">
        <w:t xml:space="preserve">) </w:t>
      </w:r>
      <w:r>
        <w:t>of schedule 4 (</w:t>
      </w:r>
      <w:r w:rsidRPr="00AE56CC">
        <w:rPr>
          <w:i/>
        </w:rPr>
        <w:t xml:space="preserve">Description of Trust </w:t>
      </w:r>
      <w:r w:rsidR="007725E8">
        <w:rPr>
          <w:i/>
        </w:rPr>
        <w:t>Documents</w:t>
      </w:r>
      <w:r>
        <w:t>) to the GATS Trust Instrument shall be deleted in its entirety and replaced with the following:</w:t>
      </w:r>
    </w:p>
    <w:p w14:paraId="2C153FD0" w14:textId="77777777" w:rsidR="00D220AE" w:rsidRDefault="00D220AE" w:rsidP="00D220AE">
      <w:pPr>
        <w:pStyle w:val="AWGBodyText"/>
        <w:jc w:val="center"/>
      </w:pPr>
      <w:r>
        <w:t>START AMENDED TEXT</w:t>
      </w:r>
    </w:p>
    <w:tbl>
      <w:tblPr>
        <w:tblStyle w:val="TableGrid"/>
        <w:tblW w:w="0" w:type="auto"/>
        <w:tblLook w:val="04A0" w:firstRow="1" w:lastRow="0" w:firstColumn="1" w:lastColumn="0" w:noHBand="0" w:noVBand="1"/>
      </w:tblPr>
      <w:tblGrid>
        <w:gridCol w:w="536"/>
        <w:gridCol w:w="3535"/>
        <w:gridCol w:w="2033"/>
        <w:gridCol w:w="3472"/>
      </w:tblGrid>
      <w:tr w:rsidR="00D220AE" w:rsidRPr="00DE6A64" w14:paraId="3A4AD40B" w14:textId="77777777" w:rsidTr="001C722A">
        <w:tc>
          <w:tcPr>
            <w:tcW w:w="536" w:type="dxa"/>
          </w:tcPr>
          <w:p w14:paraId="463DD286" w14:textId="77777777" w:rsidR="00D220AE" w:rsidRPr="00DE6A64" w:rsidRDefault="00D220AE" w:rsidP="001C722A">
            <w:pPr>
              <w:pStyle w:val="AWGBodyText"/>
              <w:jc w:val="center"/>
              <w:rPr>
                <w:b/>
                <w:lang w:val="en-US"/>
              </w:rPr>
            </w:pPr>
          </w:p>
        </w:tc>
        <w:tc>
          <w:tcPr>
            <w:tcW w:w="3535" w:type="dxa"/>
          </w:tcPr>
          <w:p w14:paraId="4CC22EDA" w14:textId="77777777" w:rsidR="00D220AE" w:rsidRPr="00DE6A64" w:rsidRDefault="00D220AE" w:rsidP="001C722A">
            <w:pPr>
              <w:pStyle w:val="AWGBodyText"/>
              <w:jc w:val="center"/>
              <w:rPr>
                <w:b/>
                <w:lang w:val="en-US"/>
              </w:rPr>
            </w:pPr>
            <w:r>
              <w:rPr>
                <w:b/>
                <w:lang w:val="en-US"/>
              </w:rPr>
              <w:t>Document</w:t>
            </w:r>
          </w:p>
        </w:tc>
        <w:tc>
          <w:tcPr>
            <w:tcW w:w="2033" w:type="dxa"/>
          </w:tcPr>
          <w:p w14:paraId="508C48AC" w14:textId="77777777" w:rsidR="00D220AE" w:rsidRPr="00DE6A64" w:rsidRDefault="00D220AE" w:rsidP="001C722A">
            <w:pPr>
              <w:pStyle w:val="AWGBodyText"/>
              <w:jc w:val="center"/>
              <w:rPr>
                <w:b/>
                <w:lang w:val="en-US"/>
              </w:rPr>
            </w:pPr>
            <w:r>
              <w:rPr>
                <w:b/>
                <w:lang w:val="en-US"/>
              </w:rPr>
              <w:t>Date</w:t>
            </w:r>
          </w:p>
        </w:tc>
        <w:tc>
          <w:tcPr>
            <w:tcW w:w="3472" w:type="dxa"/>
          </w:tcPr>
          <w:p w14:paraId="30CCC268" w14:textId="77777777" w:rsidR="00D220AE" w:rsidRPr="00DE6A64" w:rsidRDefault="00D220AE" w:rsidP="001C722A">
            <w:pPr>
              <w:pStyle w:val="AWGBodyText"/>
              <w:jc w:val="center"/>
              <w:rPr>
                <w:b/>
                <w:lang w:val="en-US"/>
              </w:rPr>
            </w:pPr>
            <w:r>
              <w:rPr>
                <w:b/>
                <w:lang w:val="en-US"/>
              </w:rPr>
              <w:t>Parties</w:t>
            </w:r>
          </w:p>
        </w:tc>
      </w:tr>
      <w:tr w:rsidR="00D220AE" w14:paraId="0E4DBC27" w14:textId="77777777" w:rsidTr="001C722A">
        <w:tc>
          <w:tcPr>
            <w:tcW w:w="536" w:type="dxa"/>
          </w:tcPr>
          <w:p w14:paraId="63B56FAD" w14:textId="77777777" w:rsidR="00D220AE" w:rsidRPr="00AA3855" w:rsidRDefault="00D220AE" w:rsidP="00FA7EE0">
            <w:pPr>
              <w:pStyle w:val="AWGBodyText"/>
              <w:numPr>
                <w:ilvl w:val="0"/>
                <w:numId w:val="15"/>
              </w:numPr>
              <w:ind w:left="270" w:hanging="270"/>
              <w:jc w:val="left"/>
              <w:rPr>
                <w:b/>
                <w:lang w:val="en-US"/>
              </w:rPr>
            </w:pPr>
          </w:p>
        </w:tc>
        <w:tc>
          <w:tcPr>
            <w:tcW w:w="3535" w:type="dxa"/>
          </w:tcPr>
          <w:p w14:paraId="428A3D34" w14:textId="77777777" w:rsidR="00D220AE" w:rsidRDefault="00D220AE" w:rsidP="001C722A">
            <w:pPr>
              <w:pStyle w:val="AWGBodyText"/>
              <w:jc w:val="center"/>
              <w:rPr>
                <w:lang w:val="en-US"/>
              </w:rPr>
            </w:pPr>
            <w:r w:rsidRPr="00FE475F">
              <w:rPr>
                <w:lang w:val="en-US"/>
              </w:rPr>
              <w:t>GATS Trust Instrument</w:t>
            </w:r>
          </w:p>
        </w:tc>
        <w:tc>
          <w:tcPr>
            <w:tcW w:w="2033" w:type="dxa"/>
          </w:tcPr>
          <w:p w14:paraId="4C5AC94F" w14:textId="77777777" w:rsidR="00D220AE" w:rsidRDefault="00D220AE" w:rsidP="001C722A">
            <w:pPr>
              <w:pStyle w:val="AWGBodyText"/>
              <w:jc w:val="center"/>
              <w:rPr>
                <w:lang w:val="en-US"/>
              </w:rPr>
            </w:pPr>
            <w:r w:rsidRPr="00E64A51">
              <w:rPr>
                <w:lang w:val="en-US"/>
              </w:rPr>
              <w:t>[</w:t>
            </w:r>
            <w:proofErr w:type="spellStart"/>
            <w:r w:rsidRPr="00E64A51">
              <w:rPr>
                <w:i/>
                <w:lang w:val="en-US"/>
              </w:rPr>
              <w:t>dd</w:t>
            </w:r>
            <w:proofErr w:type="spellEnd"/>
            <w:r w:rsidRPr="00E64A51">
              <w:rPr>
                <w:i/>
                <w:lang w:val="en-US"/>
              </w:rPr>
              <w:t>-mmm-</w:t>
            </w:r>
            <w:proofErr w:type="spellStart"/>
            <w:r w:rsidRPr="00E64A51">
              <w:rPr>
                <w:i/>
                <w:lang w:val="en-US"/>
              </w:rPr>
              <w:t>yyyy</w:t>
            </w:r>
            <w:proofErr w:type="spellEnd"/>
            <w:r w:rsidRPr="00E64A51">
              <w:rPr>
                <w:lang w:val="en-US"/>
              </w:rPr>
              <w:t>]</w:t>
            </w:r>
          </w:p>
        </w:tc>
        <w:tc>
          <w:tcPr>
            <w:tcW w:w="3472" w:type="dxa"/>
          </w:tcPr>
          <w:p w14:paraId="51E9B83C" w14:textId="6C6D9CDB" w:rsidR="00D220AE" w:rsidRDefault="00D220AE" w:rsidP="001C722A">
            <w:pPr>
              <w:pStyle w:val="AWGBodyText"/>
              <w:spacing w:after="120"/>
              <w:jc w:val="left"/>
              <w:rPr>
                <w:lang w:val="en-US"/>
              </w:rPr>
            </w:pPr>
            <w:r w:rsidRPr="001C3674">
              <w:rPr>
                <w:lang w:val="en-US"/>
              </w:rPr>
              <w:t>[</w:t>
            </w:r>
            <w:r w:rsidRPr="001C3674">
              <w:rPr>
                <w:i/>
                <w:lang w:val="en-US"/>
              </w:rPr>
              <w:t xml:space="preserve">to be automatically populated by the </w:t>
            </w:r>
            <w:r w:rsidR="00F44458">
              <w:rPr>
                <w:i/>
                <w:lang w:val="en-US"/>
              </w:rPr>
              <w:t>GATS Platform</w:t>
            </w:r>
            <w:r w:rsidRPr="001C3674">
              <w:rPr>
                <w:lang w:val="en-US"/>
              </w:rPr>
              <w:t>]</w:t>
            </w:r>
          </w:p>
        </w:tc>
      </w:tr>
      <w:tr w:rsidR="00D220AE" w14:paraId="150ADE99" w14:textId="77777777" w:rsidTr="001C722A">
        <w:tc>
          <w:tcPr>
            <w:tcW w:w="9576" w:type="dxa"/>
            <w:gridSpan w:val="4"/>
          </w:tcPr>
          <w:p w14:paraId="5737DC4A" w14:textId="77777777" w:rsidR="00D220AE" w:rsidRPr="0029564F" w:rsidRDefault="00D220AE" w:rsidP="001C722A">
            <w:pPr>
              <w:pStyle w:val="AWGBodyText"/>
              <w:jc w:val="center"/>
              <w:rPr>
                <w:lang w:val="en-US"/>
              </w:rPr>
            </w:pPr>
            <w:r>
              <w:rPr>
                <w:lang w:val="en-US"/>
              </w:rPr>
              <w:t>[…]</w:t>
            </w:r>
          </w:p>
        </w:tc>
      </w:tr>
      <w:tr w:rsidR="00D220AE" w14:paraId="633F90CE" w14:textId="77777777" w:rsidTr="001C722A">
        <w:tc>
          <w:tcPr>
            <w:tcW w:w="536" w:type="dxa"/>
          </w:tcPr>
          <w:p w14:paraId="5D0A53A5" w14:textId="77777777" w:rsidR="00D220AE" w:rsidRPr="00AA3855" w:rsidRDefault="00D220AE" w:rsidP="001C722A">
            <w:pPr>
              <w:pStyle w:val="AWGBodyText"/>
              <w:jc w:val="left"/>
              <w:rPr>
                <w:b/>
                <w:lang w:val="en-US"/>
              </w:rPr>
            </w:pPr>
            <w:r>
              <w:rPr>
                <w:b/>
                <w:lang w:val="en-US"/>
              </w:rPr>
              <w:t>#.</w:t>
            </w:r>
          </w:p>
        </w:tc>
        <w:tc>
          <w:tcPr>
            <w:tcW w:w="3535" w:type="dxa"/>
          </w:tcPr>
          <w:p w14:paraId="7037C664" w14:textId="77777777" w:rsidR="00D220AE" w:rsidRDefault="00D220AE" w:rsidP="001C722A">
            <w:pPr>
              <w:pStyle w:val="AWGBodyText"/>
              <w:jc w:val="center"/>
              <w:rPr>
                <w:lang w:val="en-US"/>
              </w:rPr>
            </w:pPr>
            <w:r>
              <w:rPr>
                <w:lang w:val="en-US"/>
              </w:rPr>
              <w:t>GATS Transfer Instrument (Full Beneficial Interest Transfer)</w:t>
            </w:r>
            <w:r>
              <w:rPr>
                <w:lang w:val="en-US"/>
              </w:rPr>
              <w:br/>
              <w:t>[OR]</w:t>
            </w:r>
            <w:r>
              <w:rPr>
                <w:lang w:val="en-US"/>
              </w:rPr>
              <w:br/>
              <w:t>GATS Transfer Instrument (Partial/Residual Beneficial Interest Transfer)</w:t>
            </w:r>
            <w:r>
              <w:rPr>
                <w:lang w:val="en-US"/>
              </w:rPr>
              <w:br/>
              <w:t>[OR]</w:t>
            </w:r>
            <w:r>
              <w:rPr>
                <w:lang w:val="en-US"/>
              </w:rPr>
              <w:br/>
              <w:t>GATS Transfer Instrument (Successor Trustee Transaction)</w:t>
            </w:r>
            <w:r>
              <w:rPr>
                <w:lang w:val="en-US"/>
              </w:rPr>
              <w:br/>
              <w:t>[OR]</w:t>
            </w:r>
            <w:r>
              <w:rPr>
                <w:lang w:val="en-US"/>
              </w:rPr>
              <w:br/>
              <w:t>GATS Amendment Instrument</w:t>
            </w:r>
          </w:p>
        </w:tc>
        <w:tc>
          <w:tcPr>
            <w:tcW w:w="2033" w:type="dxa"/>
          </w:tcPr>
          <w:p w14:paraId="26C2E849" w14:textId="77777777" w:rsidR="00D220AE" w:rsidRPr="00643D40" w:rsidRDefault="00D220AE" w:rsidP="001C722A">
            <w:pPr>
              <w:pStyle w:val="AWGBodyText"/>
              <w:jc w:val="center"/>
              <w:rPr>
                <w:lang w:val="en-US"/>
              </w:rPr>
            </w:pPr>
            <w:r w:rsidRPr="00C270F2">
              <w:rPr>
                <w:lang w:val="en-US"/>
              </w:rPr>
              <w:t>[</w:t>
            </w:r>
            <w:proofErr w:type="spellStart"/>
            <w:r w:rsidRPr="00E64A51">
              <w:rPr>
                <w:i/>
                <w:lang w:val="en-US"/>
              </w:rPr>
              <w:t>dd</w:t>
            </w:r>
            <w:proofErr w:type="spellEnd"/>
            <w:r w:rsidRPr="00E64A51">
              <w:rPr>
                <w:i/>
                <w:lang w:val="en-US"/>
              </w:rPr>
              <w:t>-mmm-</w:t>
            </w:r>
            <w:proofErr w:type="spellStart"/>
            <w:r w:rsidRPr="00E64A51">
              <w:rPr>
                <w:i/>
                <w:lang w:val="en-US"/>
              </w:rPr>
              <w:t>yyyy</w:t>
            </w:r>
            <w:proofErr w:type="spellEnd"/>
            <w:r w:rsidRPr="00C270F2">
              <w:rPr>
                <w:lang w:val="en-US"/>
              </w:rPr>
              <w:t>]</w:t>
            </w:r>
          </w:p>
        </w:tc>
        <w:tc>
          <w:tcPr>
            <w:tcW w:w="3472" w:type="dxa"/>
          </w:tcPr>
          <w:p w14:paraId="1E55F909" w14:textId="383BE898" w:rsidR="00D220AE" w:rsidRPr="00643D40" w:rsidRDefault="00D220AE" w:rsidP="001C722A">
            <w:pPr>
              <w:pStyle w:val="AWGBodyText"/>
              <w:jc w:val="left"/>
              <w:rPr>
                <w:lang w:val="en-US"/>
              </w:rPr>
            </w:pPr>
            <w:r w:rsidRPr="001C3674">
              <w:rPr>
                <w:lang w:val="en-US"/>
              </w:rPr>
              <w:t>[</w:t>
            </w:r>
            <w:r w:rsidRPr="001C3674">
              <w:rPr>
                <w:i/>
                <w:lang w:val="en-US"/>
              </w:rPr>
              <w:t xml:space="preserve">to be automatically populated by the </w:t>
            </w:r>
            <w:r w:rsidR="00F44458">
              <w:rPr>
                <w:i/>
                <w:lang w:val="en-US"/>
              </w:rPr>
              <w:t>GATS Platform</w:t>
            </w:r>
            <w:r w:rsidRPr="001C3674">
              <w:rPr>
                <w:lang w:val="en-US"/>
              </w:rPr>
              <w:t>]</w:t>
            </w:r>
          </w:p>
        </w:tc>
      </w:tr>
      <w:tr w:rsidR="00D220AE" w14:paraId="434592DD" w14:textId="77777777" w:rsidTr="001C722A">
        <w:tc>
          <w:tcPr>
            <w:tcW w:w="9576" w:type="dxa"/>
            <w:gridSpan w:val="4"/>
          </w:tcPr>
          <w:p w14:paraId="18A31411" w14:textId="77777777" w:rsidR="00D220AE" w:rsidRPr="0029564F" w:rsidRDefault="00D220AE" w:rsidP="001C722A">
            <w:pPr>
              <w:pStyle w:val="AWGBodyText"/>
              <w:jc w:val="center"/>
              <w:rPr>
                <w:lang w:val="en-US"/>
              </w:rPr>
            </w:pPr>
            <w:r>
              <w:rPr>
                <w:lang w:val="en-US"/>
              </w:rPr>
              <w:t>[…]</w:t>
            </w:r>
          </w:p>
        </w:tc>
      </w:tr>
      <w:tr w:rsidR="00D220AE" w14:paraId="4BCBF2E9" w14:textId="77777777" w:rsidTr="001C722A">
        <w:tc>
          <w:tcPr>
            <w:tcW w:w="536" w:type="dxa"/>
          </w:tcPr>
          <w:p w14:paraId="5F1FF516" w14:textId="77777777" w:rsidR="00D220AE" w:rsidRPr="00AA3855" w:rsidRDefault="00D220AE" w:rsidP="001C722A">
            <w:pPr>
              <w:pStyle w:val="AWGBodyText"/>
              <w:jc w:val="left"/>
              <w:rPr>
                <w:b/>
                <w:lang w:val="en-US"/>
              </w:rPr>
            </w:pPr>
            <w:r>
              <w:rPr>
                <w:b/>
                <w:lang w:val="en-US"/>
              </w:rPr>
              <w:t>#.</w:t>
            </w:r>
          </w:p>
        </w:tc>
        <w:tc>
          <w:tcPr>
            <w:tcW w:w="3535" w:type="dxa"/>
          </w:tcPr>
          <w:p w14:paraId="680A2DCC" w14:textId="647341FE" w:rsidR="00D220AE" w:rsidRDefault="00D220AE" w:rsidP="00560315">
            <w:pPr>
              <w:pStyle w:val="AWGBodyText"/>
              <w:jc w:val="center"/>
              <w:rPr>
                <w:lang w:val="en-US"/>
              </w:rPr>
            </w:pPr>
            <w:r>
              <w:rPr>
                <w:lang w:val="en-US"/>
              </w:rPr>
              <w:t xml:space="preserve">GATS </w:t>
            </w:r>
            <w:r w:rsidR="00560315">
              <w:rPr>
                <w:lang w:val="en-US"/>
              </w:rPr>
              <w:t>Transfer</w:t>
            </w:r>
            <w:r>
              <w:rPr>
                <w:lang w:val="en-US"/>
              </w:rPr>
              <w:t xml:space="preserve"> Instrument </w:t>
            </w:r>
            <w:r w:rsidR="00560315">
              <w:rPr>
                <w:lang w:val="en-US"/>
              </w:rPr>
              <w:t xml:space="preserve">(Full Beneficial Interest Transfer) </w:t>
            </w:r>
            <w:r>
              <w:rPr>
                <w:lang w:val="en-US"/>
              </w:rPr>
              <w:t>[</w:t>
            </w:r>
            <w:r>
              <w:rPr>
                <w:rStyle w:val="FootnoteReference"/>
                <w:lang w:val="en-US"/>
              </w:rPr>
              <w:footnoteReference w:id="1"/>
            </w:r>
            <w:r>
              <w:rPr>
                <w:lang w:val="en-US"/>
              </w:rPr>
              <w:t>]</w:t>
            </w:r>
          </w:p>
        </w:tc>
        <w:tc>
          <w:tcPr>
            <w:tcW w:w="2033" w:type="dxa"/>
          </w:tcPr>
          <w:p w14:paraId="698BDF05" w14:textId="77777777" w:rsidR="00D220AE" w:rsidRPr="00643D40" w:rsidRDefault="00D220AE" w:rsidP="001C722A">
            <w:pPr>
              <w:pStyle w:val="AWGBodyText"/>
              <w:jc w:val="center"/>
              <w:rPr>
                <w:lang w:val="en-US"/>
              </w:rPr>
            </w:pPr>
            <w:r>
              <w:rPr>
                <w:lang w:val="en-US"/>
              </w:rPr>
              <w:t>[</w:t>
            </w:r>
            <w:proofErr w:type="spellStart"/>
            <w:r w:rsidRPr="00A8622B">
              <w:rPr>
                <w:i/>
                <w:lang w:val="en-US"/>
              </w:rPr>
              <w:t>dd</w:t>
            </w:r>
            <w:proofErr w:type="spellEnd"/>
            <w:r w:rsidRPr="00A8622B">
              <w:rPr>
                <w:i/>
                <w:lang w:val="en-US"/>
              </w:rPr>
              <w:t>-mmm-</w:t>
            </w:r>
            <w:proofErr w:type="spellStart"/>
            <w:r w:rsidRPr="00A8622B">
              <w:rPr>
                <w:i/>
                <w:lang w:val="en-US"/>
              </w:rPr>
              <w:t>yyyy</w:t>
            </w:r>
            <w:proofErr w:type="spellEnd"/>
            <w:r>
              <w:rPr>
                <w:lang w:val="en-US"/>
              </w:rPr>
              <w:t>]</w:t>
            </w:r>
          </w:p>
        </w:tc>
        <w:tc>
          <w:tcPr>
            <w:tcW w:w="3472" w:type="dxa"/>
          </w:tcPr>
          <w:p w14:paraId="35F7C2F2" w14:textId="03580277" w:rsidR="00D220AE" w:rsidRDefault="00D220AE" w:rsidP="001C722A">
            <w:pPr>
              <w:pStyle w:val="AWGBodyText"/>
              <w:spacing w:after="120"/>
              <w:jc w:val="left"/>
              <w:rPr>
                <w:lang w:val="en-US"/>
              </w:rPr>
            </w:pPr>
            <w:r w:rsidRPr="00FE475F">
              <w:rPr>
                <w:lang w:val="en-US"/>
              </w:rPr>
              <w:t>[</w:t>
            </w:r>
            <w:r w:rsidR="00D96CAA">
              <w:rPr>
                <w:lang w:val="en-US"/>
              </w:rPr>
              <w:t xml:space="preserve">EXISTING </w:t>
            </w:r>
            <w:r w:rsidRPr="00FE475F">
              <w:rPr>
                <w:lang w:val="en-US"/>
              </w:rPr>
              <w:t xml:space="preserve">BENEFICIARY], as </w:t>
            </w:r>
            <w:r w:rsidR="00D96CAA">
              <w:rPr>
                <w:lang w:val="en-US"/>
              </w:rPr>
              <w:t xml:space="preserve">existing </w:t>
            </w:r>
            <w:r w:rsidRPr="00FE475F">
              <w:rPr>
                <w:lang w:val="en-US"/>
              </w:rPr>
              <w:t>beneficiary</w:t>
            </w:r>
          </w:p>
          <w:p w14:paraId="5D4B9320" w14:textId="1FA628B3" w:rsidR="00D96CAA" w:rsidRPr="00FE475F" w:rsidRDefault="00D96CAA" w:rsidP="00D96CAA">
            <w:pPr>
              <w:pStyle w:val="AWGBodyText"/>
              <w:spacing w:after="120"/>
              <w:jc w:val="left"/>
              <w:rPr>
                <w:lang w:val="en-US"/>
              </w:rPr>
            </w:pPr>
            <w:r w:rsidRPr="00FE475F">
              <w:rPr>
                <w:lang w:val="en-US"/>
              </w:rPr>
              <w:t>[</w:t>
            </w:r>
            <w:r>
              <w:rPr>
                <w:lang w:val="en-US"/>
              </w:rPr>
              <w:t xml:space="preserve">NEW </w:t>
            </w:r>
            <w:r w:rsidRPr="00FE475F">
              <w:rPr>
                <w:lang w:val="en-US"/>
              </w:rPr>
              <w:t xml:space="preserve">BENEFICIARY], as </w:t>
            </w:r>
            <w:r>
              <w:rPr>
                <w:lang w:val="en-US"/>
              </w:rPr>
              <w:t xml:space="preserve">new </w:t>
            </w:r>
            <w:r w:rsidRPr="00FE475F">
              <w:rPr>
                <w:lang w:val="en-US"/>
              </w:rPr>
              <w:t>beneficiary</w:t>
            </w:r>
          </w:p>
          <w:p w14:paraId="7CFE889D" w14:textId="77777777" w:rsidR="00D220AE" w:rsidRPr="00643D40" w:rsidRDefault="00D220AE" w:rsidP="001C722A">
            <w:pPr>
              <w:pStyle w:val="AWGBodyText"/>
              <w:jc w:val="left"/>
              <w:rPr>
                <w:lang w:val="en-US"/>
              </w:rPr>
            </w:pPr>
            <w:r w:rsidRPr="00FE475F">
              <w:rPr>
                <w:lang w:val="en-US"/>
              </w:rPr>
              <w:t>[TRUSTEE], as trustee</w:t>
            </w:r>
          </w:p>
        </w:tc>
      </w:tr>
    </w:tbl>
    <w:p w14:paraId="6A32A27E" w14:textId="77777777" w:rsidR="00D220AE" w:rsidRDefault="00D220AE" w:rsidP="00670973">
      <w:pPr>
        <w:pStyle w:val="AWGBodyText"/>
        <w:spacing w:before="120" w:after="120"/>
        <w:jc w:val="center"/>
      </w:pPr>
      <w:r>
        <w:t>END AMENDED TEXT</w:t>
      </w:r>
    </w:p>
    <w:sectPr w:rsidR="00D220AE" w:rsidSect="00837FC4">
      <w:pgSz w:w="12240" w:h="15840"/>
      <w:pgMar w:top="1440" w:right="1440" w:bottom="1440" w:left="1440" w:header="720" w:footer="493" w:gutter="0"/>
      <w:cols w:space="283"/>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0670A" w14:textId="77777777" w:rsidR="0010634E" w:rsidRDefault="0010634E">
      <w:r>
        <w:separator/>
      </w:r>
    </w:p>
    <w:p w14:paraId="6E0DD10F" w14:textId="77777777" w:rsidR="0010634E" w:rsidRDefault="0010634E"/>
  </w:endnote>
  <w:endnote w:type="continuationSeparator" w:id="0">
    <w:p w14:paraId="3A308275" w14:textId="77777777" w:rsidR="0010634E" w:rsidRDefault="0010634E">
      <w:r>
        <w:continuationSeparator/>
      </w:r>
    </w:p>
    <w:p w14:paraId="720985C9" w14:textId="77777777" w:rsidR="0010634E" w:rsidRDefault="00106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4DCA" w14:textId="77777777" w:rsidR="00246D62" w:rsidRDefault="00837FC4" w:rsidP="00DE0EBE">
    <w:pPr>
      <w:pStyle w:val="Footer"/>
      <w:jc w:val="center"/>
      <w:rPr>
        <w:noProof/>
      </w:rPr>
    </w:pPr>
    <w:sdt>
      <w:sdtPr>
        <w:id w:val="1188949799"/>
        <w:docPartObj>
          <w:docPartGallery w:val="Page Numbers (Bottom of Page)"/>
          <w:docPartUnique/>
        </w:docPartObj>
      </w:sdtPr>
      <w:sdtEndPr>
        <w:rPr>
          <w:noProof/>
        </w:rPr>
      </w:sdtEndPr>
      <w:sdtContent>
        <w:r w:rsidR="00246D62">
          <w:fldChar w:fldCharType="begin"/>
        </w:r>
        <w:r w:rsidR="00246D62">
          <w:instrText xml:space="preserve"> PAGE   \* MERGEFORMAT </w:instrText>
        </w:r>
        <w:r w:rsidR="00246D62">
          <w:fldChar w:fldCharType="separate"/>
        </w:r>
        <w:r>
          <w:rPr>
            <w:noProof/>
          </w:rPr>
          <w:t>6</w:t>
        </w:r>
        <w:r w:rsidR="00246D62">
          <w:rPr>
            <w:noProof/>
          </w:rPr>
          <w:fldChar w:fldCharType="end"/>
        </w:r>
      </w:sdtContent>
    </w:sdt>
  </w:p>
  <w:p w14:paraId="7E07B40F" w14:textId="71C6DA25" w:rsidR="00F44458" w:rsidRPr="00F44458" w:rsidRDefault="00F44458" w:rsidP="00F44458">
    <w:pPr>
      <w:pStyle w:val="Footer"/>
      <w:rPr>
        <w:noProof/>
        <w:sz w:val="18"/>
        <w:szCs w:val="18"/>
      </w:rPr>
    </w:pPr>
    <w:r w:rsidRPr="00476A3E">
      <w:rPr>
        <w:noProof/>
        <w:sz w:val="18"/>
        <w:szCs w:val="18"/>
      </w:rPr>
      <w:t>GATS Form Version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3712A" w14:textId="467901D7" w:rsidR="00D02764" w:rsidRPr="00F44458" w:rsidRDefault="00F44458">
    <w:pPr>
      <w:pStyle w:val="Footer"/>
      <w:rPr>
        <w:noProof/>
        <w:sz w:val="18"/>
        <w:szCs w:val="18"/>
      </w:rPr>
    </w:pPr>
    <w:r w:rsidRPr="00476A3E">
      <w:rPr>
        <w:noProof/>
        <w:sz w:val="18"/>
        <w:szCs w:val="18"/>
      </w:rPr>
      <w:t>GATS Form Version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C52A0" w14:textId="4F5FB657" w:rsidR="00426C5C" w:rsidRDefault="000B07D9" w:rsidP="000B07D9">
    <w:pPr>
      <w:pStyle w:val="Footer"/>
    </w:pPr>
    <w:r w:rsidRPr="000B07D9">
      <w:rPr>
        <w:rStyle w:val="DocID"/>
      </w:rPr>
      <w:fldChar w:fldCharType="begin"/>
    </w:r>
    <w:r w:rsidRPr="000B07D9">
      <w:rPr>
        <w:rStyle w:val="DocID"/>
      </w:rPr>
      <w:instrText xml:space="preserve"> DOCPROPERTY "DocID" \* MERGEFORMAT </w:instrText>
    </w:r>
    <w:r w:rsidRPr="000B07D9">
      <w:rPr>
        <w:rStyle w:val="DocID"/>
      </w:rPr>
      <w:fldChar w:fldCharType="separate"/>
    </w:r>
    <w:r w:rsidR="00837FC4">
      <w:rPr>
        <w:rStyle w:val="DocID"/>
      </w:rPr>
      <w:t>#4839-7086-4757v14</w:t>
    </w:r>
    <w:r w:rsidRPr="000B07D9">
      <w:rPr>
        <w:rStyle w:val="DocI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42F58" w14:textId="77777777" w:rsidR="0010634E" w:rsidRDefault="0010634E">
      <w:r>
        <w:separator/>
      </w:r>
    </w:p>
    <w:p w14:paraId="3A292A4C" w14:textId="77777777" w:rsidR="0010634E" w:rsidRDefault="0010634E"/>
  </w:footnote>
  <w:footnote w:type="continuationSeparator" w:id="0">
    <w:p w14:paraId="6D575297" w14:textId="77777777" w:rsidR="0010634E" w:rsidRDefault="0010634E">
      <w:r>
        <w:continuationSeparator/>
      </w:r>
    </w:p>
    <w:p w14:paraId="4A085208" w14:textId="77777777" w:rsidR="0010634E" w:rsidRDefault="0010634E"/>
  </w:footnote>
  <w:footnote w:id="1">
    <w:p w14:paraId="3390B169" w14:textId="77777777" w:rsidR="00D220AE" w:rsidRPr="0084667B" w:rsidRDefault="00D220AE" w:rsidP="00246D62">
      <w:pPr>
        <w:pStyle w:val="FootnoteText"/>
        <w:rPr>
          <w:lang w:val="en-GB"/>
        </w:rPr>
      </w:pPr>
      <w:r>
        <w:rPr>
          <w:rStyle w:val="FootnoteReference"/>
        </w:rPr>
        <w:footnoteRef/>
      </w:r>
      <w:r>
        <w:t xml:space="preserve"> </w:t>
      </w:r>
      <w:r>
        <w:rPr>
          <w:lang w:val="en-GB"/>
        </w:rPr>
        <w:t>NOTE: this will describe this Instrument.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244AB" w14:textId="30E6BE04" w:rsidR="00246D62" w:rsidRDefault="00837FC4" w:rsidP="00F716F2">
    <w:pPr>
      <w:pStyle w:val="Header"/>
      <w:jc w:val="right"/>
      <w:rPr>
        <w:lang w:val="en-GB"/>
      </w:rPr>
    </w:pPr>
    <w:sdt>
      <w:sdtPr>
        <w:rPr>
          <w:lang w:val="en-GB"/>
        </w:rPr>
        <w:id w:val="1042864857"/>
        <w:docPartObj>
          <w:docPartGallery w:val="Watermarks"/>
          <w:docPartUnique/>
        </w:docPartObj>
      </w:sdtPr>
      <w:sdtEndPr/>
      <w:sdtContent>
        <w:r>
          <w:rPr>
            <w:noProof/>
            <w:lang w:val="en-GB" w:eastAsia="en-US"/>
          </w:rPr>
          <w:pict w14:anchorId="5B091A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4337"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46D62">
      <w:rPr>
        <w:lang w:val="en-GB"/>
      </w:rPr>
      <w:t xml:space="preserve">GATS </w:t>
    </w:r>
    <w:r w:rsidR="00FA0445">
      <w:rPr>
        <w:lang w:val="en-GB"/>
      </w:rPr>
      <w:t xml:space="preserve">TRANSFER </w:t>
    </w:r>
    <w:r w:rsidR="00246D62">
      <w:rPr>
        <w:lang w:val="en-GB"/>
      </w:rPr>
      <w:t xml:space="preserve">INSTRUMENT </w:t>
    </w:r>
    <w:r w:rsidR="00FA0445">
      <w:rPr>
        <w:lang w:val="en-GB"/>
      </w:rPr>
      <w:t xml:space="preserve">(BI-F) </w:t>
    </w:r>
    <w:r w:rsidR="00246D62">
      <w:rPr>
        <w:lang w:val="en-GB"/>
      </w:rPr>
      <w:t>(US-UT)</w:t>
    </w:r>
  </w:p>
  <w:p w14:paraId="2A313707" w14:textId="77777777" w:rsidR="00246D62" w:rsidRPr="00605C62" w:rsidRDefault="00246D62" w:rsidP="00F716F2">
    <w:pPr>
      <w:pStyle w:val="Header"/>
      <w:jc w:val="right"/>
      <w:rPr>
        <w:lang w:val="en-GB"/>
      </w:rPr>
    </w:pPr>
    <w:r>
      <w:rPr>
        <w:lang w:val="en-GB"/>
      </w:rPr>
      <w:t>GATS TRUST UIN: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shd w:val="clear" w:color="auto" w:fill="D9D9D9" w:themeFill="background1" w:themeFillShade="D9"/>
      <w:tblLook w:val="04A0" w:firstRow="1" w:lastRow="0" w:firstColumn="1" w:lastColumn="0" w:noHBand="0" w:noVBand="1"/>
    </w:tblPr>
    <w:tblGrid>
      <w:gridCol w:w="9576"/>
    </w:tblGrid>
    <w:tr w:rsidR="00FA0445" w14:paraId="7D7FA705" w14:textId="77777777" w:rsidTr="00D02764">
      <w:tc>
        <w:tcPr>
          <w:tcW w:w="9576" w:type="dxa"/>
          <w:shd w:val="clear" w:color="auto" w:fill="D9D9D9" w:themeFill="background1" w:themeFillShade="D9"/>
        </w:tcPr>
        <w:p w14:paraId="3DB9019D" w14:textId="5AC6A0FB" w:rsidR="00FA0445" w:rsidRDefault="00FA0445">
          <w:pPr>
            <w:pStyle w:val="Header"/>
          </w:pPr>
          <w:r w:rsidRPr="003F18D5">
            <w:rPr>
              <w:color w:val="FF0000"/>
            </w:rPr>
            <w:t>'This draft is indicative only for purposes of discussion and remains subject to finalization</w:t>
          </w:r>
          <w:r>
            <w:t>.</w:t>
          </w:r>
        </w:p>
      </w:tc>
    </w:tr>
  </w:tbl>
  <w:p w14:paraId="37A1A30E" w14:textId="77777777" w:rsidR="00FA0445" w:rsidRDefault="00FA04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993C9" w14:textId="033341EC" w:rsidR="00F33FF6" w:rsidRPr="00F33FF6" w:rsidRDefault="00F33FF6" w:rsidP="00F33FF6">
    <w:pPr>
      <w:pStyle w:val="Header"/>
      <w:jc w:val="right"/>
      <w:rPr>
        <w:lang w:val="en-GB"/>
      </w:rPr>
    </w:pPr>
    <w:r w:rsidRPr="00F33FF6">
      <w:rPr>
        <w:lang w:val="en-GB"/>
      </w:rPr>
      <w:t xml:space="preserve">GATS </w:t>
    </w:r>
    <w:r>
      <w:rPr>
        <w:lang w:val="en-GB"/>
      </w:rPr>
      <w:t>TRANSFER</w:t>
    </w:r>
    <w:r w:rsidRPr="00F33FF6">
      <w:rPr>
        <w:lang w:val="en-GB"/>
      </w:rPr>
      <w:t xml:space="preserve"> INSTRUMENT </w:t>
    </w:r>
    <w:r w:rsidR="00922757">
      <w:rPr>
        <w:lang w:val="en-GB"/>
      </w:rPr>
      <w:t>(</w:t>
    </w:r>
    <w:r w:rsidR="000C1448">
      <w:rPr>
        <w:lang w:val="en-GB"/>
      </w:rPr>
      <w:t>BI-F</w:t>
    </w:r>
    <w:r w:rsidR="00922757">
      <w:rPr>
        <w:lang w:val="en-GB"/>
      </w:rPr>
      <w:t xml:space="preserve">) </w:t>
    </w:r>
    <w:r w:rsidRPr="00F33FF6">
      <w:rPr>
        <w:lang w:val="en-GB"/>
      </w:rPr>
      <w:t>(US-UT)</w:t>
    </w:r>
  </w:p>
  <w:p w14:paraId="6850240D" w14:textId="12F73886" w:rsidR="00700BB9" w:rsidRPr="00F33FF6" w:rsidRDefault="00F33FF6" w:rsidP="00F33FF6">
    <w:pPr>
      <w:pStyle w:val="Header"/>
      <w:jc w:val="right"/>
    </w:pPr>
    <w:r w:rsidRPr="00F33FF6">
      <w:rPr>
        <w:lang w:val="en-GB"/>
      </w:rPr>
      <w:t>GATS TRUST UIN: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9576"/>
    </w:tblGrid>
    <w:tr w:rsidR="00475ABF" w14:paraId="34CE4E97" w14:textId="77777777" w:rsidTr="00475ABF">
      <w:tc>
        <w:tcPr>
          <w:tcW w:w="9576" w:type="dxa"/>
          <w:shd w:val="clear" w:color="auto" w:fill="D9D9D9" w:themeFill="background1" w:themeFillShade="D9"/>
        </w:tcPr>
        <w:p w14:paraId="3CE83F39" w14:textId="74DC4B84" w:rsidR="00475ABF" w:rsidRDefault="00475ABF" w:rsidP="00246D62">
          <w:pPr>
            <w:pStyle w:val="Header"/>
          </w:pPr>
          <w:r w:rsidRPr="00475ABF">
            <w:rPr>
              <w:color w:val="FF0000"/>
            </w:rPr>
            <w:t xml:space="preserve">This private and confidential draft is only for use at the AWG internal meeting of </w:t>
          </w:r>
          <w:r w:rsidR="00246D62">
            <w:rPr>
              <w:color w:val="FF0000"/>
            </w:rPr>
            <w:t>XX</w:t>
          </w:r>
          <w:r w:rsidR="00D220AE">
            <w:rPr>
              <w:color w:val="FF0000"/>
            </w:rPr>
            <w:t xml:space="preserve"> </w:t>
          </w:r>
          <w:r w:rsidR="00246D62">
            <w:rPr>
              <w:color w:val="FF0000"/>
            </w:rPr>
            <w:t>XXXXXX</w:t>
          </w:r>
          <w:r w:rsidR="00D220AE">
            <w:rPr>
              <w:color w:val="FF0000"/>
            </w:rPr>
            <w:t xml:space="preserve"> 2019</w:t>
          </w:r>
          <w:r w:rsidRPr="00475ABF">
            <w:rPr>
              <w:color w:val="FF0000"/>
            </w:rPr>
            <w:t>.</w:t>
          </w:r>
        </w:p>
      </w:tc>
    </w:tr>
  </w:tbl>
  <w:p w14:paraId="6A7427BA" w14:textId="77777777" w:rsidR="00475ABF" w:rsidRDefault="00475A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D0B81"/>
    <w:multiLevelType w:val="multilevel"/>
    <w:tmpl w:val="B51224EE"/>
    <w:lvl w:ilvl="0">
      <w:start w:val="1"/>
      <w:numFmt w:val="decimal"/>
      <w:suff w:val="nothing"/>
      <w:lvlText w:val="Annex %1"/>
      <w:lvlJc w:val="left"/>
      <w:pPr>
        <w:ind w:left="0" w:firstLine="0"/>
      </w:pPr>
      <w:rPr>
        <w:rFonts w:hint="default"/>
        <w:b/>
        <w:i w:val="0"/>
        <w:caps/>
      </w:rPr>
    </w:lvl>
    <w:lvl w:ilvl="1">
      <w:start w:val="1"/>
      <w:numFmt w:val="decimal"/>
      <w:pStyle w:val="AWGAnnexPart"/>
      <w:suff w:val="nothing"/>
      <w:lvlText w:val="Part %2"/>
      <w:lvlJc w:val="left"/>
      <w:pPr>
        <w:ind w:left="0" w:firstLine="0"/>
      </w:pPr>
      <w:rPr>
        <w:rFonts w:hint="default"/>
        <w:b/>
        <w:i w:val="0"/>
        <w:cap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3776FF"/>
    <w:multiLevelType w:val="multilevel"/>
    <w:tmpl w:val="8482DEFA"/>
    <w:lvl w:ilvl="0">
      <w:start w:val="1"/>
      <w:numFmt w:val="decimal"/>
      <w:pStyle w:val="AWGHeading1"/>
      <w:lvlText w:val="%1."/>
      <w:lvlJc w:val="left"/>
      <w:pPr>
        <w:tabs>
          <w:tab w:val="num" w:pos="720"/>
        </w:tabs>
        <w:ind w:left="720" w:hanging="720"/>
      </w:pPr>
      <w:rPr>
        <w:rFonts w:hint="default"/>
        <w:b w:val="0"/>
        <w:color w:val="auto"/>
      </w:rPr>
    </w:lvl>
    <w:lvl w:ilvl="1">
      <w:start w:val="1"/>
      <w:numFmt w:val="decimal"/>
      <w:pStyle w:val="AWGHeading2"/>
      <w:lvlText w:val="%1.%2"/>
      <w:lvlJc w:val="left"/>
      <w:pPr>
        <w:tabs>
          <w:tab w:val="num" w:pos="720"/>
        </w:tabs>
        <w:ind w:left="720" w:hanging="720"/>
      </w:pPr>
      <w:rPr>
        <w:rFonts w:hint="default"/>
        <w:b w:val="0"/>
        <w:color w:val="auto"/>
      </w:rPr>
    </w:lvl>
    <w:lvl w:ilvl="2">
      <w:start w:val="1"/>
      <w:numFmt w:val="lowerLetter"/>
      <w:pStyle w:val="AWGHeadingAlt3"/>
      <w:lvlText w:val="(%3)"/>
      <w:lvlJc w:val="left"/>
      <w:pPr>
        <w:tabs>
          <w:tab w:val="num" w:pos="720"/>
        </w:tabs>
        <w:ind w:left="720" w:hanging="720"/>
      </w:pPr>
      <w:rPr>
        <w:rFonts w:hint="default"/>
        <w:b w:val="0"/>
        <w:color w:val="auto"/>
      </w:rPr>
    </w:lvl>
    <w:lvl w:ilvl="3">
      <w:start w:val="1"/>
      <w:numFmt w:val="lowerLetter"/>
      <w:lvlRestart w:val="2"/>
      <w:pStyle w:val="AWGHeading3"/>
      <w:lvlText w:val="(%4)"/>
      <w:lvlJc w:val="left"/>
      <w:pPr>
        <w:tabs>
          <w:tab w:val="num" w:pos="1440"/>
        </w:tabs>
        <w:ind w:left="1440" w:hanging="720"/>
      </w:pPr>
      <w:rPr>
        <w:rFonts w:hint="default"/>
      </w:rPr>
    </w:lvl>
    <w:lvl w:ilvl="4">
      <w:start w:val="1"/>
      <w:numFmt w:val="lowerRoman"/>
      <w:lvlRestart w:val="3"/>
      <w:pStyle w:val="AWGHeadingAlt4"/>
      <w:lvlText w:val="(%5)"/>
      <w:lvlJc w:val="left"/>
      <w:pPr>
        <w:tabs>
          <w:tab w:val="num" w:pos="1440"/>
        </w:tabs>
        <w:ind w:left="1440" w:hanging="720"/>
      </w:pPr>
      <w:rPr>
        <w:rFonts w:hint="default"/>
      </w:rPr>
    </w:lvl>
    <w:lvl w:ilvl="5">
      <w:start w:val="1"/>
      <w:numFmt w:val="lowerRoman"/>
      <w:lvlRestart w:val="3"/>
      <w:pStyle w:val="AWGHeading4"/>
      <w:lvlText w:val="(%6)"/>
      <w:lvlJc w:val="left"/>
      <w:pPr>
        <w:tabs>
          <w:tab w:val="num" w:pos="2160"/>
        </w:tabs>
        <w:ind w:left="2160" w:hanging="720"/>
      </w:pPr>
      <w:rPr>
        <w:rFonts w:hint="default"/>
      </w:rPr>
    </w:lvl>
    <w:lvl w:ilvl="6">
      <w:start w:val="1"/>
      <w:numFmt w:val="upperLetter"/>
      <w:pStyle w:val="AWGHeadingAlt5"/>
      <w:lvlText w:val="(%7)"/>
      <w:lvlJc w:val="left"/>
      <w:pPr>
        <w:tabs>
          <w:tab w:val="num" w:pos="2160"/>
        </w:tabs>
        <w:ind w:left="2160" w:hanging="720"/>
      </w:pPr>
      <w:rPr>
        <w:rFonts w:hint="default"/>
      </w:rPr>
    </w:lvl>
    <w:lvl w:ilvl="7">
      <w:start w:val="1"/>
      <w:numFmt w:val="upperLetter"/>
      <w:pStyle w:val="AWGHeading5"/>
      <w:lvlText w:val="(%8)"/>
      <w:lvlJc w:val="left"/>
      <w:pPr>
        <w:tabs>
          <w:tab w:val="num" w:pos="2880"/>
        </w:tabs>
        <w:ind w:left="2880" w:hanging="720"/>
      </w:pPr>
      <w:rPr>
        <w:rFonts w:hint="default"/>
      </w:rPr>
    </w:lvl>
    <w:lvl w:ilvl="8">
      <w:start w:val="1"/>
      <w:numFmt w:val="lowerRoman"/>
      <w:lvlText w:val="%9."/>
      <w:lvlJc w:val="right"/>
      <w:pPr>
        <w:tabs>
          <w:tab w:val="num" w:pos="567"/>
        </w:tabs>
        <w:ind w:left="454" w:hanging="454"/>
      </w:pPr>
      <w:rPr>
        <w:rFonts w:hint="default"/>
      </w:rPr>
    </w:lvl>
  </w:abstractNum>
  <w:abstractNum w:abstractNumId="2" w15:restartNumberingAfterBreak="0">
    <w:nsid w:val="1C121DF6"/>
    <w:multiLevelType w:val="multilevel"/>
    <w:tmpl w:val="A6B4D698"/>
    <w:name w:val="zzmpArticle||Article|3|3|1|1|2|41||1|2|33||1|2|0||1|2|0||3|4|0||3|4|0||3|4|0||2|4|0||3|4|0||"/>
    <w:lvl w:ilvl="0">
      <w:start w:val="1"/>
      <w:numFmt w:val="decimal"/>
      <w:pStyle w:val="ArticleL1"/>
      <w:lvlText w:val="SECTION %1."/>
      <w:lvlJc w:val="left"/>
      <w:pPr>
        <w:tabs>
          <w:tab w:val="num" w:pos="2160"/>
        </w:tabs>
        <w:ind w:left="360" w:firstLine="0"/>
      </w:pPr>
      <w:rPr>
        <w:rFonts w:ascii="Times New Roman" w:hAnsi="Times New Roman" w:cs="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L2"/>
      <w:lvlText w:val="%1.%2"/>
      <w:lvlJc w:val="left"/>
      <w:pPr>
        <w:tabs>
          <w:tab w:val="num" w:pos="1440"/>
        </w:tabs>
        <w:ind w:left="0" w:firstLine="720"/>
      </w:pPr>
      <w:rPr>
        <w:rFonts w:ascii="Times New Roman" w:hAnsi="Times New Roman" w:cs="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icleL3"/>
      <w:lvlText w:val="(%3)"/>
      <w:lvlJc w:val="left"/>
      <w:pPr>
        <w:tabs>
          <w:tab w:val="num" w:pos="2160"/>
        </w:tabs>
        <w:ind w:left="0" w:firstLine="1440"/>
      </w:pPr>
      <w:rPr>
        <w:rFonts w:ascii="Times New Roman" w:eastAsia="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rticleL4"/>
      <w:lvlText w:val="(%4)"/>
      <w:lvlJc w:val="left"/>
      <w:pPr>
        <w:tabs>
          <w:tab w:val="num" w:pos="2880"/>
        </w:tabs>
        <w:ind w:left="1440" w:firstLine="720"/>
      </w:pPr>
      <w:rPr>
        <w:rFonts w:ascii="Times New Roman" w:eastAsia="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rticleL5"/>
      <w:suff w:val="nothing"/>
      <w:lvlText w:val="(%5)"/>
      <w:lvlJc w:val="left"/>
      <w:pPr>
        <w:tabs>
          <w:tab w:val="num" w:pos="2520"/>
        </w:tabs>
        <w:ind w:left="1440" w:firstLine="36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L6"/>
      <w:suff w:val="nothing"/>
      <w:lvlText w:val="%6."/>
      <w:lvlJc w:val="left"/>
      <w:pPr>
        <w:tabs>
          <w:tab w:val="num" w:pos="1440"/>
        </w:tabs>
        <w:ind w:left="0" w:firstLine="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ArticleL7"/>
      <w:suff w:val="nothing"/>
      <w:lvlText w:val="(%7)"/>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pStyle w:val="ArticleL8"/>
      <w:suff w:val="space"/>
      <w:lvlText w:val="%8,"/>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ArticleL9"/>
      <w:suff w:val="nothing"/>
      <w:lvlText w:val="%9."/>
      <w:lvlJc w:val="left"/>
      <w:pPr>
        <w:tabs>
          <w:tab w:val="num" w:pos="3600"/>
        </w:tabs>
        <w:ind w:left="3168" w:hanging="288"/>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F0924"/>
    <w:multiLevelType w:val="multilevel"/>
    <w:tmpl w:val="24FADDD0"/>
    <w:lvl w:ilvl="0">
      <w:start w:val="1"/>
      <w:numFmt w:val="none"/>
      <w:pStyle w:val="AWGDef"/>
      <w:lvlText w:val=""/>
      <w:lvlJc w:val="left"/>
      <w:pPr>
        <w:tabs>
          <w:tab w:val="num" w:pos="720"/>
        </w:tabs>
        <w:ind w:left="720" w:firstLine="0"/>
      </w:pPr>
      <w:rPr>
        <w:rFonts w:hint="default"/>
      </w:rPr>
    </w:lvl>
    <w:lvl w:ilvl="1">
      <w:start w:val="1"/>
      <w:numFmt w:val="lowerLetter"/>
      <w:pStyle w:val="AWGDefPara"/>
      <w:lvlText w:val="(%2)"/>
      <w:lvlJc w:val="left"/>
      <w:pPr>
        <w:tabs>
          <w:tab w:val="num" w:pos="1620"/>
        </w:tabs>
        <w:ind w:left="162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2136B30"/>
    <w:multiLevelType w:val="multilevel"/>
    <w:tmpl w:val="FFE6E4F4"/>
    <w:lvl w:ilvl="0">
      <w:start w:val="1"/>
      <w:numFmt w:val="none"/>
      <w:pStyle w:val="AWGDef2C"/>
      <w:lvlText w:val="%1"/>
      <w:lvlJc w:val="left"/>
      <w:pPr>
        <w:tabs>
          <w:tab w:val="num" w:pos="0"/>
        </w:tabs>
        <w:ind w:left="0" w:firstLine="0"/>
      </w:pPr>
      <w:rPr>
        <w:rFonts w:hint="default"/>
      </w:rPr>
    </w:lvl>
    <w:lvl w:ilvl="1">
      <w:start w:val="1"/>
      <w:numFmt w:val="lowerLetter"/>
      <w:pStyle w:val="AWGDefPara2C"/>
      <w:lvlText w:val="(%2)"/>
      <w:lvlJc w:val="left"/>
      <w:pPr>
        <w:tabs>
          <w:tab w:val="num" w:pos="357"/>
        </w:tabs>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75A6BE1"/>
    <w:multiLevelType w:val="multilevel"/>
    <w:tmpl w:val="7FD47874"/>
    <w:lvl w:ilvl="0">
      <w:start w:val="1"/>
      <w:numFmt w:val="decimal"/>
      <w:pStyle w:val="AWGScheduleHead"/>
      <w:suff w:val="nothing"/>
      <w:lvlText w:val="Schedule %1"/>
      <w:lvlJc w:val="left"/>
      <w:pPr>
        <w:ind w:left="0" w:firstLine="0"/>
      </w:pPr>
      <w:rPr>
        <w:rFonts w:hint="default"/>
        <w:b/>
        <w:i w:val="0"/>
        <w:caps/>
      </w:rPr>
    </w:lvl>
    <w:lvl w:ilvl="1">
      <w:start w:val="1"/>
      <w:numFmt w:val="decimal"/>
      <w:pStyle w:val="AWGSchedulePart"/>
      <w:suff w:val="nothing"/>
      <w:lvlText w:val="Part %2"/>
      <w:lvlJc w:val="left"/>
      <w:pPr>
        <w:ind w:left="0" w:firstLine="0"/>
      </w:pPr>
      <w:rPr>
        <w:rFonts w:hint="default"/>
        <w:b/>
        <w:i w:val="0"/>
        <w:caps w:val="0"/>
      </w:rPr>
    </w:lvl>
    <w:lvl w:ilvl="2">
      <w:start w:val="1"/>
      <w:numFmt w:val="decimal"/>
      <w:pStyle w:val="AWGScheduleHeading1"/>
      <w:lvlText w:val="%3."/>
      <w:lvlJc w:val="left"/>
      <w:pPr>
        <w:tabs>
          <w:tab w:val="num" w:pos="720"/>
        </w:tabs>
        <w:ind w:left="720" w:hanging="720"/>
      </w:pPr>
      <w:rPr>
        <w:rFonts w:hint="default"/>
        <w:b w:val="0"/>
      </w:rPr>
    </w:lvl>
    <w:lvl w:ilvl="3">
      <w:start w:val="1"/>
      <w:numFmt w:val="decimal"/>
      <w:pStyle w:val="AWGScheduleHeading2"/>
      <w:lvlText w:val="%3.%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E50FF8"/>
    <w:multiLevelType w:val="hybridMultilevel"/>
    <w:tmpl w:val="6EBEF490"/>
    <w:lvl w:ilvl="0" w:tplc="E5967252">
      <w:start w:val="1"/>
      <w:numFmt w:val="decimal"/>
      <w:lvlRestart w:val="0"/>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67B63"/>
    <w:multiLevelType w:val="multilevel"/>
    <w:tmpl w:val="FB243874"/>
    <w:name w:val="Standard"/>
    <w:lvl w:ilvl="0">
      <w:start w:val="1"/>
      <w:numFmt w:val="none"/>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9" w15:restartNumberingAfterBreak="0">
    <w:nsid w:val="43820209"/>
    <w:multiLevelType w:val="multilevel"/>
    <w:tmpl w:val="0956A916"/>
    <w:lvl w:ilvl="0">
      <w:start w:val="1"/>
      <w:numFmt w:val="decimal"/>
      <w:pStyle w:val="AWGNumberedList12C"/>
      <w:lvlText w:val="%1."/>
      <w:lvlJc w:val="left"/>
      <w:pPr>
        <w:tabs>
          <w:tab w:val="num" w:pos="454"/>
        </w:tabs>
        <w:ind w:left="454" w:hanging="454"/>
      </w:pPr>
      <w:rPr>
        <w:rFonts w:hint="default"/>
        <w:b w:val="0"/>
        <w:i w:val="0"/>
        <w:strike w:val="0"/>
        <w:dstrike w:val="0"/>
        <w:vanish w:val="0"/>
        <w:vertAlign w:val="baseline"/>
      </w:rPr>
    </w:lvl>
    <w:lvl w:ilvl="1">
      <w:start w:val="1"/>
      <w:numFmt w:val="decimal"/>
      <w:pStyle w:val="AWGNumberedList22C"/>
      <w:lvlText w:val="%1.%2"/>
      <w:lvlJc w:val="left"/>
      <w:pPr>
        <w:tabs>
          <w:tab w:val="num" w:pos="454"/>
        </w:tabs>
        <w:ind w:left="454" w:hanging="454"/>
      </w:pPr>
      <w:rPr>
        <w:rFonts w:hint="default"/>
        <w:b w:val="0"/>
        <w:i w:val="0"/>
        <w:caps w:val="0"/>
        <w:strike w:val="0"/>
        <w:dstrike w:val="0"/>
        <w:vanish w:val="0"/>
        <w:sz w:val="18"/>
        <w:vertAlign w:val="baseline"/>
      </w:rPr>
    </w:lvl>
    <w:lvl w:ilvl="2">
      <w:start w:val="1"/>
      <w:numFmt w:val="lowerLetter"/>
      <w:pStyle w:val="AWGNumberedList32C"/>
      <w:lvlText w:val="(%3)"/>
      <w:lvlJc w:val="left"/>
      <w:pPr>
        <w:tabs>
          <w:tab w:val="num" w:pos="454"/>
        </w:tabs>
        <w:ind w:left="907" w:hanging="453"/>
      </w:pPr>
      <w:rPr>
        <w:rFonts w:hint="default"/>
      </w:rPr>
    </w:lvl>
    <w:lvl w:ilvl="3">
      <w:start w:val="1"/>
      <w:numFmt w:val="lowerLetter"/>
      <w:lvlRestart w:val="2"/>
      <w:pStyle w:val="AWGNumberedListAlt32C"/>
      <w:lvlText w:val="(%4)"/>
      <w:lvlJc w:val="left"/>
      <w:pPr>
        <w:tabs>
          <w:tab w:val="num" w:pos="454"/>
        </w:tabs>
        <w:ind w:left="454" w:hanging="454"/>
      </w:pPr>
      <w:rPr>
        <w:rFonts w:hint="default"/>
        <w:b w:val="0"/>
        <w:i w:val="0"/>
        <w:caps w:val="0"/>
        <w:strike w:val="0"/>
        <w:dstrike w:val="0"/>
        <w:vanish w:val="0"/>
        <w:sz w:val="18"/>
        <w:vertAlign w:val="baseline"/>
      </w:rPr>
    </w:lvl>
    <w:lvl w:ilvl="4">
      <w:start w:val="1"/>
      <w:numFmt w:val="lowerRoman"/>
      <w:lvlRestart w:val="3"/>
      <w:pStyle w:val="AWGNumberedList42C"/>
      <w:lvlText w:val="(%5)"/>
      <w:lvlJc w:val="left"/>
      <w:pPr>
        <w:tabs>
          <w:tab w:val="num" w:pos="907"/>
        </w:tabs>
        <w:ind w:left="1361" w:hanging="454"/>
      </w:pPr>
      <w:rPr>
        <w:rFonts w:hint="default"/>
      </w:rPr>
    </w:lvl>
    <w:lvl w:ilvl="5">
      <w:start w:val="1"/>
      <w:numFmt w:val="lowerRoman"/>
      <w:lvlRestart w:val="4"/>
      <w:pStyle w:val="AWGNumberedListAlt42C"/>
      <w:lvlText w:val="(%6)"/>
      <w:lvlJc w:val="left"/>
      <w:pPr>
        <w:tabs>
          <w:tab w:val="num" w:pos="454"/>
        </w:tabs>
        <w:ind w:left="907" w:hanging="453"/>
      </w:pPr>
      <w:rPr>
        <w:rFonts w:hint="default"/>
      </w:rPr>
    </w:lvl>
    <w:lvl w:ilvl="6">
      <w:start w:val="1"/>
      <w:numFmt w:val="upperLetter"/>
      <w:lvlRestart w:val="5"/>
      <w:pStyle w:val="AWGNumberedList52C"/>
      <w:lvlText w:val="(%7)"/>
      <w:lvlJc w:val="left"/>
      <w:pPr>
        <w:tabs>
          <w:tab w:val="num" w:pos="1361"/>
        </w:tabs>
        <w:ind w:left="1814" w:hanging="453"/>
      </w:pPr>
      <w:rPr>
        <w:rFonts w:hint="default"/>
      </w:rPr>
    </w:lvl>
    <w:lvl w:ilvl="7">
      <w:start w:val="1"/>
      <w:numFmt w:val="upperLetter"/>
      <w:lvlRestart w:val="6"/>
      <w:pStyle w:val="AWGNumberedListAlt52C"/>
      <w:lvlText w:val="(%8)"/>
      <w:lvlJc w:val="left"/>
      <w:pPr>
        <w:tabs>
          <w:tab w:val="num" w:pos="907"/>
        </w:tabs>
        <w:ind w:left="1361" w:hanging="45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5383737"/>
    <w:multiLevelType w:val="multilevel"/>
    <w:tmpl w:val="F4B2F99E"/>
    <w:lvl w:ilvl="0">
      <w:start w:val="1"/>
      <w:numFmt w:val="upperLetter"/>
      <w:pStyle w:val="AWGRecital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A107AF3"/>
    <w:multiLevelType w:val="multilevel"/>
    <w:tmpl w:val="9764450A"/>
    <w:lvl w:ilvl="0">
      <w:start w:val="1"/>
      <w:numFmt w:val="decimal"/>
      <w:pStyle w:val="AWGGenNum"/>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AF35DD5"/>
    <w:multiLevelType w:val="hybridMultilevel"/>
    <w:tmpl w:val="33E2B1A2"/>
    <w:lvl w:ilvl="0" w:tplc="A18E47DE">
      <w:start w:val="1"/>
      <w:numFmt w:val="decimal"/>
      <w:lvlRestart w:val="0"/>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AB4355"/>
    <w:multiLevelType w:val="hybridMultilevel"/>
    <w:tmpl w:val="ACE6611C"/>
    <w:lvl w:ilvl="0" w:tplc="0EB6D56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07C1737"/>
    <w:multiLevelType w:val="multilevel"/>
    <w:tmpl w:val="BE881F34"/>
    <w:lvl w:ilvl="0">
      <w:start w:val="1"/>
      <w:numFmt w:val="decimal"/>
      <w:pStyle w:val="AWGAnnexHead"/>
      <w:suff w:val="nothing"/>
      <w:lvlText w:val="Annex %1"/>
      <w:lvlJc w:val="left"/>
      <w:pPr>
        <w:ind w:left="0" w:firstLine="0"/>
      </w:pPr>
      <w:rPr>
        <w:rFonts w:hint="default"/>
        <w:b/>
        <w:i w:val="0"/>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0B637E8"/>
    <w:multiLevelType w:val="multilevel"/>
    <w:tmpl w:val="947E2B20"/>
    <w:lvl w:ilvl="0">
      <w:start w:val="1"/>
      <w:numFmt w:val="decimal"/>
      <w:pStyle w:val="AWG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57C562E"/>
    <w:multiLevelType w:val="multilevel"/>
    <w:tmpl w:val="4E569A9C"/>
    <w:lvl w:ilvl="0">
      <w:start w:val="1"/>
      <w:numFmt w:val="decimal"/>
      <w:pStyle w:val="AWGExhibitHead"/>
      <w:suff w:val="nothing"/>
      <w:lvlText w:val="Exhibit %1"/>
      <w:lvlJc w:val="left"/>
      <w:pPr>
        <w:ind w:left="0" w:firstLine="0"/>
      </w:pPr>
      <w:rPr>
        <w:rFonts w:hint="default"/>
        <w:b/>
        <w:i w:val="0"/>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6F4413D"/>
    <w:multiLevelType w:val="hybridMultilevel"/>
    <w:tmpl w:val="33E2B1A2"/>
    <w:lvl w:ilvl="0" w:tplc="A18E47DE">
      <w:start w:val="1"/>
      <w:numFmt w:val="decimal"/>
      <w:lvlRestart w:val="0"/>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1"/>
  </w:num>
  <w:num w:numId="4">
    <w:abstractNumId w:val="15"/>
  </w:num>
  <w:num w:numId="5">
    <w:abstractNumId w:val="10"/>
  </w:num>
  <w:num w:numId="6">
    <w:abstractNumId w:val="6"/>
  </w:num>
  <w:num w:numId="7">
    <w:abstractNumId w:val="14"/>
  </w:num>
  <w:num w:numId="8">
    <w:abstractNumId w:val="0"/>
  </w:num>
  <w:num w:numId="9">
    <w:abstractNumId w:val="16"/>
  </w:num>
  <w:num w:numId="10">
    <w:abstractNumId w:val="11"/>
  </w:num>
  <w:num w:numId="11">
    <w:abstractNumId w:val="4"/>
  </w:num>
  <w:num w:numId="12">
    <w:abstractNumId w:val="7"/>
  </w:num>
  <w:num w:numId="13">
    <w:abstractNumId w:val="8"/>
  </w:num>
  <w:num w:numId="14">
    <w:abstractNumId w:val="2"/>
  </w:num>
  <w:num w:numId="15">
    <w:abstractNumId w:val="12"/>
  </w:num>
  <w:num w:numId="16">
    <w:abstractNumId w:val="5"/>
  </w:num>
  <w:num w:numId="17">
    <w:abstractNumId w:val="9"/>
  </w:num>
  <w:num w:numId="18">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MRemoved" w:val="True"/>
    <w:docVar w:name="DateRemoved" w:val="True"/>
    <w:docVar w:name="DocIDAllPagesExceptFirst" w:val="False"/>
    <w:docVar w:name="DocIDAuthor" w:val="False"/>
    <w:docVar w:name="DocIDClientMatter" w:val="False"/>
    <w:docVar w:name="DocIDDate" w:val="False"/>
    <w:docVar w:name="DocIDDateText" w:val="False"/>
    <w:docVar w:name="DocIDDraft" w:val="False"/>
    <w:docVar w:name="DocIDEOD" w:val="False"/>
    <w:docVar w:name="DocIDFileName" w:val="False"/>
    <w:docVar w:name="DocIDFooter" w:val="True"/>
    <w:docVar w:name="DocIDLibrary" w:val="Fals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TimeRemoved" w:val="True"/>
  </w:docVars>
  <w:rsids>
    <w:rsidRoot w:val="008632C5"/>
    <w:rsid w:val="00000252"/>
    <w:rsid w:val="000007DE"/>
    <w:rsid w:val="00002929"/>
    <w:rsid w:val="00006C3F"/>
    <w:rsid w:val="000119A7"/>
    <w:rsid w:val="00015E3E"/>
    <w:rsid w:val="000229A0"/>
    <w:rsid w:val="00023295"/>
    <w:rsid w:val="0002329D"/>
    <w:rsid w:val="00023670"/>
    <w:rsid w:val="0002615B"/>
    <w:rsid w:val="000302A0"/>
    <w:rsid w:val="00034A0C"/>
    <w:rsid w:val="00040A96"/>
    <w:rsid w:val="00043421"/>
    <w:rsid w:val="00043699"/>
    <w:rsid w:val="00044F15"/>
    <w:rsid w:val="000472B3"/>
    <w:rsid w:val="00051134"/>
    <w:rsid w:val="000515D7"/>
    <w:rsid w:val="00052A84"/>
    <w:rsid w:val="00054A1A"/>
    <w:rsid w:val="0005593F"/>
    <w:rsid w:val="00055AFB"/>
    <w:rsid w:val="00055FCD"/>
    <w:rsid w:val="0005663F"/>
    <w:rsid w:val="00060E7F"/>
    <w:rsid w:val="00061F73"/>
    <w:rsid w:val="00062FDA"/>
    <w:rsid w:val="000632B9"/>
    <w:rsid w:val="00065102"/>
    <w:rsid w:val="000658B4"/>
    <w:rsid w:val="00065906"/>
    <w:rsid w:val="000670EA"/>
    <w:rsid w:val="000671E8"/>
    <w:rsid w:val="000675FD"/>
    <w:rsid w:val="000706BD"/>
    <w:rsid w:val="000723DF"/>
    <w:rsid w:val="0007374D"/>
    <w:rsid w:val="00074147"/>
    <w:rsid w:val="000741C4"/>
    <w:rsid w:val="00075681"/>
    <w:rsid w:val="000769CD"/>
    <w:rsid w:val="000827F9"/>
    <w:rsid w:val="00083F02"/>
    <w:rsid w:val="00084422"/>
    <w:rsid w:val="00087EAD"/>
    <w:rsid w:val="000900B4"/>
    <w:rsid w:val="00091931"/>
    <w:rsid w:val="0009218A"/>
    <w:rsid w:val="000923F6"/>
    <w:rsid w:val="000959DD"/>
    <w:rsid w:val="00096F38"/>
    <w:rsid w:val="00097F07"/>
    <w:rsid w:val="000A03BE"/>
    <w:rsid w:val="000A1825"/>
    <w:rsid w:val="000A26A9"/>
    <w:rsid w:val="000A428D"/>
    <w:rsid w:val="000A45D7"/>
    <w:rsid w:val="000A4D4B"/>
    <w:rsid w:val="000A4F16"/>
    <w:rsid w:val="000A7469"/>
    <w:rsid w:val="000B07D9"/>
    <w:rsid w:val="000B19E2"/>
    <w:rsid w:val="000B1EAC"/>
    <w:rsid w:val="000B2068"/>
    <w:rsid w:val="000B3BFE"/>
    <w:rsid w:val="000B50C5"/>
    <w:rsid w:val="000B64D6"/>
    <w:rsid w:val="000B7C32"/>
    <w:rsid w:val="000C025D"/>
    <w:rsid w:val="000C1448"/>
    <w:rsid w:val="000C2153"/>
    <w:rsid w:val="000C2CA5"/>
    <w:rsid w:val="000C35EB"/>
    <w:rsid w:val="000D05C6"/>
    <w:rsid w:val="000D0A03"/>
    <w:rsid w:val="000D1A08"/>
    <w:rsid w:val="000D1B95"/>
    <w:rsid w:val="000D202A"/>
    <w:rsid w:val="000D5A26"/>
    <w:rsid w:val="000D719A"/>
    <w:rsid w:val="000E320B"/>
    <w:rsid w:val="000E4072"/>
    <w:rsid w:val="000E40A8"/>
    <w:rsid w:val="000E4C2A"/>
    <w:rsid w:val="000E552C"/>
    <w:rsid w:val="000E57DC"/>
    <w:rsid w:val="000E6FFC"/>
    <w:rsid w:val="000F0807"/>
    <w:rsid w:val="000F31E8"/>
    <w:rsid w:val="000F5499"/>
    <w:rsid w:val="000F57A5"/>
    <w:rsid w:val="000F5E69"/>
    <w:rsid w:val="000F692D"/>
    <w:rsid w:val="000F6EC4"/>
    <w:rsid w:val="000F75B8"/>
    <w:rsid w:val="000F77F0"/>
    <w:rsid w:val="00100980"/>
    <w:rsid w:val="00100C18"/>
    <w:rsid w:val="00102A85"/>
    <w:rsid w:val="0010634E"/>
    <w:rsid w:val="0010736E"/>
    <w:rsid w:val="0011459D"/>
    <w:rsid w:val="0012031A"/>
    <w:rsid w:val="00120E2F"/>
    <w:rsid w:val="00122FA8"/>
    <w:rsid w:val="001235CD"/>
    <w:rsid w:val="00123C3F"/>
    <w:rsid w:val="001250DA"/>
    <w:rsid w:val="00125A9C"/>
    <w:rsid w:val="0012737F"/>
    <w:rsid w:val="00131F6A"/>
    <w:rsid w:val="0013262B"/>
    <w:rsid w:val="0013452D"/>
    <w:rsid w:val="00134DAF"/>
    <w:rsid w:val="00135600"/>
    <w:rsid w:val="0013610C"/>
    <w:rsid w:val="0013697E"/>
    <w:rsid w:val="0014048F"/>
    <w:rsid w:val="0014121B"/>
    <w:rsid w:val="00142106"/>
    <w:rsid w:val="00142274"/>
    <w:rsid w:val="00146241"/>
    <w:rsid w:val="00146758"/>
    <w:rsid w:val="00151100"/>
    <w:rsid w:val="0015130F"/>
    <w:rsid w:val="001536D6"/>
    <w:rsid w:val="001579D5"/>
    <w:rsid w:val="00157C20"/>
    <w:rsid w:val="001626FB"/>
    <w:rsid w:val="00162DBB"/>
    <w:rsid w:val="00164B0B"/>
    <w:rsid w:val="0016567F"/>
    <w:rsid w:val="001663D9"/>
    <w:rsid w:val="0016780F"/>
    <w:rsid w:val="00167EE6"/>
    <w:rsid w:val="00171798"/>
    <w:rsid w:val="001726F7"/>
    <w:rsid w:val="00172843"/>
    <w:rsid w:val="00174469"/>
    <w:rsid w:val="0018003F"/>
    <w:rsid w:val="00180649"/>
    <w:rsid w:val="00183DBD"/>
    <w:rsid w:val="00184090"/>
    <w:rsid w:val="001861D8"/>
    <w:rsid w:val="00187140"/>
    <w:rsid w:val="001878D2"/>
    <w:rsid w:val="00187F37"/>
    <w:rsid w:val="001909EA"/>
    <w:rsid w:val="001915EC"/>
    <w:rsid w:val="00191A85"/>
    <w:rsid w:val="00191D6E"/>
    <w:rsid w:val="00193957"/>
    <w:rsid w:val="00195C38"/>
    <w:rsid w:val="00196681"/>
    <w:rsid w:val="001A22DD"/>
    <w:rsid w:val="001A6559"/>
    <w:rsid w:val="001A6CBF"/>
    <w:rsid w:val="001A7CD6"/>
    <w:rsid w:val="001B0C73"/>
    <w:rsid w:val="001B18AE"/>
    <w:rsid w:val="001B435E"/>
    <w:rsid w:val="001B53A7"/>
    <w:rsid w:val="001C0E4F"/>
    <w:rsid w:val="001C13CC"/>
    <w:rsid w:val="001C2354"/>
    <w:rsid w:val="001C7908"/>
    <w:rsid w:val="001D021F"/>
    <w:rsid w:val="001D29B4"/>
    <w:rsid w:val="001D5629"/>
    <w:rsid w:val="001D7347"/>
    <w:rsid w:val="001D7791"/>
    <w:rsid w:val="001D7935"/>
    <w:rsid w:val="001E2274"/>
    <w:rsid w:val="001E43D7"/>
    <w:rsid w:val="001E5CD7"/>
    <w:rsid w:val="001E637D"/>
    <w:rsid w:val="001F0DCF"/>
    <w:rsid w:val="001F0E65"/>
    <w:rsid w:val="001F5474"/>
    <w:rsid w:val="00202042"/>
    <w:rsid w:val="00204BA4"/>
    <w:rsid w:val="00205F52"/>
    <w:rsid w:val="00207BB6"/>
    <w:rsid w:val="00211323"/>
    <w:rsid w:val="00211786"/>
    <w:rsid w:val="00211D8D"/>
    <w:rsid w:val="0021433D"/>
    <w:rsid w:val="00214581"/>
    <w:rsid w:val="00214D52"/>
    <w:rsid w:val="00215B97"/>
    <w:rsid w:val="00216DF5"/>
    <w:rsid w:val="00217E13"/>
    <w:rsid w:val="0022196D"/>
    <w:rsid w:val="002221DC"/>
    <w:rsid w:val="002223D3"/>
    <w:rsid w:val="00222E5D"/>
    <w:rsid w:val="00223FE6"/>
    <w:rsid w:val="00224F2C"/>
    <w:rsid w:val="00225AC3"/>
    <w:rsid w:val="00227E39"/>
    <w:rsid w:val="00230B21"/>
    <w:rsid w:val="00230C5D"/>
    <w:rsid w:val="002320D4"/>
    <w:rsid w:val="00232C46"/>
    <w:rsid w:val="00233F58"/>
    <w:rsid w:val="00234254"/>
    <w:rsid w:val="00234AEB"/>
    <w:rsid w:val="002370ED"/>
    <w:rsid w:val="0024012D"/>
    <w:rsid w:val="00240DDE"/>
    <w:rsid w:val="00243349"/>
    <w:rsid w:val="0024376C"/>
    <w:rsid w:val="00244AEE"/>
    <w:rsid w:val="002457C9"/>
    <w:rsid w:val="00246773"/>
    <w:rsid w:val="00246D62"/>
    <w:rsid w:val="002501CF"/>
    <w:rsid w:val="0025082C"/>
    <w:rsid w:val="00251648"/>
    <w:rsid w:val="0025169F"/>
    <w:rsid w:val="00251F25"/>
    <w:rsid w:val="00252666"/>
    <w:rsid w:val="00253533"/>
    <w:rsid w:val="002540D1"/>
    <w:rsid w:val="0025742B"/>
    <w:rsid w:val="002615DE"/>
    <w:rsid w:val="00261B5B"/>
    <w:rsid w:val="0026481A"/>
    <w:rsid w:val="00266400"/>
    <w:rsid w:val="00271BA7"/>
    <w:rsid w:val="00272AD9"/>
    <w:rsid w:val="002739A6"/>
    <w:rsid w:val="00277C8C"/>
    <w:rsid w:val="002845C9"/>
    <w:rsid w:val="002847E4"/>
    <w:rsid w:val="00284938"/>
    <w:rsid w:val="00285910"/>
    <w:rsid w:val="00290671"/>
    <w:rsid w:val="00290FBE"/>
    <w:rsid w:val="00292B7E"/>
    <w:rsid w:val="00294933"/>
    <w:rsid w:val="0029564F"/>
    <w:rsid w:val="00296054"/>
    <w:rsid w:val="002967DA"/>
    <w:rsid w:val="002A0EEE"/>
    <w:rsid w:val="002A1F93"/>
    <w:rsid w:val="002A3ED9"/>
    <w:rsid w:val="002A6504"/>
    <w:rsid w:val="002A6D43"/>
    <w:rsid w:val="002A76C2"/>
    <w:rsid w:val="002A7B43"/>
    <w:rsid w:val="002B0DA1"/>
    <w:rsid w:val="002B1CDC"/>
    <w:rsid w:val="002B4F3E"/>
    <w:rsid w:val="002B6CC4"/>
    <w:rsid w:val="002B7168"/>
    <w:rsid w:val="002B7F87"/>
    <w:rsid w:val="002C26F9"/>
    <w:rsid w:val="002C305C"/>
    <w:rsid w:val="002C3464"/>
    <w:rsid w:val="002C71DD"/>
    <w:rsid w:val="002D20DA"/>
    <w:rsid w:val="002D3D2F"/>
    <w:rsid w:val="002D3F25"/>
    <w:rsid w:val="002D5C58"/>
    <w:rsid w:val="002E1CB3"/>
    <w:rsid w:val="002E342F"/>
    <w:rsid w:val="002E471A"/>
    <w:rsid w:val="002E4E48"/>
    <w:rsid w:val="002E632F"/>
    <w:rsid w:val="002F0FAA"/>
    <w:rsid w:val="002F4FE4"/>
    <w:rsid w:val="002F74E7"/>
    <w:rsid w:val="002F79F0"/>
    <w:rsid w:val="002F7B24"/>
    <w:rsid w:val="002F7D59"/>
    <w:rsid w:val="002F7DBE"/>
    <w:rsid w:val="00301C76"/>
    <w:rsid w:val="003045F4"/>
    <w:rsid w:val="00304DCD"/>
    <w:rsid w:val="0030529C"/>
    <w:rsid w:val="00306D92"/>
    <w:rsid w:val="00312C12"/>
    <w:rsid w:val="00312CA1"/>
    <w:rsid w:val="003144E7"/>
    <w:rsid w:val="00315D23"/>
    <w:rsid w:val="0031648C"/>
    <w:rsid w:val="003169E8"/>
    <w:rsid w:val="0032061E"/>
    <w:rsid w:val="0032098D"/>
    <w:rsid w:val="00320ECF"/>
    <w:rsid w:val="00321750"/>
    <w:rsid w:val="0032342F"/>
    <w:rsid w:val="0032387F"/>
    <w:rsid w:val="003248B2"/>
    <w:rsid w:val="003311B9"/>
    <w:rsid w:val="00333488"/>
    <w:rsid w:val="00340968"/>
    <w:rsid w:val="00341EF8"/>
    <w:rsid w:val="00342C38"/>
    <w:rsid w:val="00343B0B"/>
    <w:rsid w:val="00344BD9"/>
    <w:rsid w:val="0034624F"/>
    <w:rsid w:val="00346CC5"/>
    <w:rsid w:val="003479AA"/>
    <w:rsid w:val="00347EF0"/>
    <w:rsid w:val="003522C8"/>
    <w:rsid w:val="00352840"/>
    <w:rsid w:val="00352CD1"/>
    <w:rsid w:val="00352E7F"/>
    <w:rsid w:val="003552BF"/>
    <w:rsid w:val="00355385"/>
    <w:rsid w:val="003560B7"/>
    <w:rsid w:val="003575C8"/>
    <w:rsid w:val="00357E88"/>
    <w:rsid w:val="0036026E"/>
    <w:rsid w:val="003619F8"/>
    <w:rsid w:val="00361B69"/>
    <w:rsid w:val="0036294D"/>
    <w:rsid w:val="00364152"/>
    <w:rsid w:val="0036491C"/>
    <w:rsid w:val="003661A7"/>
    <w:rsid w:val="00373699"/>
    <w:rsid w:val="003746E5"/>
    <w:rsid w:val="00374A02"/>
    <w:rsid w:val="00374CDB"/>
    <w:rsid w:val="003751B0"/>
    <w:rsid w:val="0037597B"/>
    <w:rsid w:val="00377CE9"/>
    <w:rsid w:val="00382002"/>
    <w:rsid w:val="00383581"/>
    <w:rsid w:val="00386228"/>
    <w:rsid w:val="003930A8"/>
    <w:rsid w:val="003940A4"/>
    <w:rsid w:val="00394B30"/>
    <w:rsid w:val="003952D8"/>
    <w:rsid w:val="00397C27"/>
    <w:rsid w:val="003A09C4"/>
    <w:rsid w:val="003A1ACF"/>
    <w:rsid w:val="003A1D31"/>
    <w:rsid w:val="003A2478"/>
    <w:rsid w:val="003A2EA7"/>
    <w:rsid w:val="003A3247"/>
    <w:rsid w:val="003A3F6C"/>
    <w:rsid w:val="003A4362"/>
    <w:rsid w:val="003A46E3"/>
    <w:rsid w:val="003A4C98"/>
    <w:rsid w:val="003A5CD3"/>
    <w:rsid w:val="003A79C6"/>
    <w:rsid w:val="003B095A"/>
    <w:rsid w:val="003B2F71"/>
    <w:rsid w:val="003B307E"/>
    <w:rsid w:val="003C0A51"/>
    <w:rsid w:val="003C323A"/>
    <w:rsid w:val="003C3895"/>
    <w:rsid w:val="003C4183"/>
    <w:rsid w:val="003C455A"/>
    <w:rsid w:val="003D0C91"/>
    <w:rsid w:val="003D1732"/>
    <w:rsid w:val="003D2214"/>
    <w:rsid w:val="003E0804"/>
    <w:rsid w:val="003E08D4"/>
    <w:rsid w:val="003E28BE"/>
    <w:rsid w:val="003E2F9F"/>
    <w:rsid w:val="003E3E01"/>
    <w:rsid w:val="003E40DE"/>
    <w:rsid w:val="003E6B7F"/>
    <w:rsid w:val="003E6F3D"/>
    <w:rsid w:val="003F108C"/>
    <w:rsid w:val="003F2777"/>
    <w:rsid w:val="003F2DF7"/>
    <w:rsid w:val="003F4245"/>
    <w:rsid w:val="003F4B27"/>
    <w:rsid w:val="003F6761"/>
    <w:rsid w:val="00400900"/>
    <w:rsid w:val="00403F07"/>
    <w:rsid w:val="00405010"/>
    <w:rsid w:val="0040619E"/>
    <w:rsid w:val="00406449"/>
    <w:rsid w:val="004125F0"/>
    <w:rsid w:val="004136C7"/>
    <w:rsid w:val="004150B7"/>
    <w:rsid w:val="004168EF"/>
    <w:rsid w:val="00416A4B"/>
    <w:rsid w:val="00420999"/>
    <w:rsid w:val="00420E30"/>
    <w:rsid w:val="004212BB"/>
    <w:rsid w:val="0042286D"/>
    <w:rsid w:val="00426C5C"/>
    <w:rsid w:val="004271BA"/>
    <w:rsid w:val="00431EB5"/>
    <w:rsid w:val="00432CFC"/>
    <w:rsid w:val="0043533F"/>
    <w:rsid w:val="00435B9F"/>
    <w:rsid w:val="0043613D"/>
    <w:rsid w:val="00436CA3"/>
    <w:rsid w:val="004376C1"/>
    <w:rsid w:val="00440E1D"/>
    <w:rsid w:val="00441B9E"/>
    <w:rsid w:val="004441E7"/>
    <w:rsid w:val="00444B24"/>
    <w:rsid w:val="004454B2"/>
    <w:rsid w:val="004467ED"/>
    <w:rsid w:val="00446C29"/>
    <w:rsid w:val="004475CA"/>
    <w:rsid w:val="004504E2"/>
    <w:rsid w:val="00450FFC"/>
    <w:rsid w:val="0045108D"/>
    <w:rsid w:val="0045111C"/>
    <w:rsid w:val="0045307A"/>
    <w:rsid w:val="0045324E"/>
    <w:rsid w:val="00453631"/>
    <w:rsid w:val="00454517"/>
    <w:rsid w:val="00455844"/>
    <w:rsid w:val="0045662B"/>
    <w:rsid w:val="00460A61"/>
    <w:rsid w:val="0046145F"/>
    <w:rsid w:val="004620E5"/>
    <w:rsid w:val="00462CD9"/>
    <w:rsid w:val="00462F1B"/>
    <w:rsid w:val="00463288"/>
    <w:rsid w:val="004647D6"/>
    <w:rsid w:val="004664DF"/>
    <w:rsid w:val="00471789"/>
    <w:rsid w:val="004733BB"/>
    <w:rsid w:val="00473977"/>
    <w:rsid w:val="004743AB"/>
    <w:rsid w:val="00474490"/>
    <w:rsid w:val="004749B9"/>
    <w:rsid w:val="00475ABF"/>
    <w:rsid w:val="004764ED"/>
    <w:rsid w:val="00477F44"/>
    <w:rsid w:val="00480201"/>
    <w:rsid w:val="00483585"/>
    <w:rsid w:val="00483A49"/>
    <w:rsid w:val="00484FA1"/>
    <w:rsid w:val="00485043"/>
    <w:rsid w:val="00487E55"/>
    <w:rsid w:val="00490016"/>
    <w:rsid w:val="00490A4D"/>
    <w:rsid w:val="00490A79"/>
    <w:rsid w:val="00491497"/>
    <w:rsid w:val="0049351D"/>
    <w:rsid w:val="00493CD0"/>
    <w:rsid w:val="00493F94"/>
    <w:rsid w:val="00496A64"/>
    <w:rsid w:val="004A06C8"/>
    <w:rsid w:val="004A0E65"/>
    <w:rsid w:val="004A2834"/>
    <w:rsid w:val="004A52D9"/>
    <w:rsid w:val="004A5400"/>
    <w:rsid w:val="004A60E3"/>
    <w:rsid w:val="004A6A26"/>
    <w:rsid w:val="004B4994"/>
    <w:rsid w:val="004B57AD"/>
    <w:rsid w:val="004B5928"/>
    <w:rsid w:val="004B5C74"/>
    <w:rsid w:val="004C0334"/>
    <w:rsid w:val="004C09BB"/>
    <w:rsid w:val="004C1D74"/>
    <w:rsid w:val="004C2824"/>
    <w:rsid w:val="004C2C02"/>
    <w:rsid w:val="004C3EE2"/>
    <w:rsid w:val="004C46A4"/>
    <w:rsid w:val="004C70F5"/>
    <w:rsid w:val="004D0859"/>
    <w:rsid w:val="004D08FD"/>
    <w:rsid w:val="004D1458"/>
    <w:rsid w:val="004D217A"/>
    <w:rsid w:val="004D21FC"/>
    <w:rsid w:val="004D3488"/>
    <w:rsid w:val="004D3F06"/>
    <w:rsid w:val="004D3FA0"/>
    <w:rsid w:val="004D421B"/>
    <w:rsid w:val="004D5E6E"/>
    <w:rsid w:val="004E0C3F"/>
    <w:rsid w:val="004E1569"/>
    <w:rsid w:val="004E25F6"/>
    <w:rsid w:val="004E30FF"/>
    <w:rsid w:val="004E3E03"/>
    <w:rsid w:val="004E5A41"/>
    <w:rsid w:val="004E72D6"/>
    <w:rsid w:val="004E77D0"/>
    <w:rsid w:val="004F0B07"/>
    <w:rsid w:val="004F2020"/>
    <w:rsid w:val="004F39F7"/>
    <w:rsid w:val="004F3CD4"/>
    <w:rsid w:val="004F40EA"/>
    <w:rsid w:val="004F53AE"/>
    <w:rsid w:val="004F5551"/>
    <w:rsid w:val="004F722D"/>
    <w:rsid w:val="005004A7"/>
    <w:rsid w:val="0050122D"/>
    <w:rsid w:val="00501538"/>
    <w:rsid w:val="0050171D"/>
    <w:rsid w:val="0050199A"/>
    <w:rsid w:val="00504FFB"/>
    <w:rsid w:val="00510293"/>
    <w:rsid w:val="00510EFF"/>
    <w:rsid w:val="005145B9"/>
    <w:rsid w:val="00514686"/>
    <w:rsid w:val="00515030"/>
    <w:rsid w:val="00516E4E"/>
    <w:rsid w:val="00522108"/>
    <w:rsid w:val="0052276B"/>
    <w:rsid w:val="0052382E"/>
    <w:rsid w:val="0052405B"/>
    <w:rsid w:val="0052559D"/>
    <w:rsid w:val="005269FB"/>
    <w:rsid w:val="00527CB7"/>
    <w:rsid w:val="005301A9"/>
    <w:rsid w:val="005378D1"/>
    <w:rsid w:val="00540C58"/>
    <w:rsid w:val="005451A9"/>
    <w:rsid w:val="00546D43"/>
    <w:rsid w:val="00550D03"/>
    <w:rsid w:val="00552876"/>
    <w:rsid w:val="0055608A"/>
    <w:rsid w:val="00557854"/>
    <w:rsid w:val="00560122"/>
    <w:rsid w:val="00560315"/>
    <w:rsid w:val="005611CF"/>
    <w:rsid w:val="0056379E"/>
    <w:rsid w:val="00564583"/>
    <w:rsid w:val="0056665C"/>
    <w:rsid w:val="00571294"/>
    <w:rsid w:val="00571342"/>
    <w:rsid w:val="0057158E"/>
    <w:rsid w:val="0057165D"/>
    <w:rsid w:val="00572A08"/>
    <w:rsid w:val="00573F45"/>
    <w:rsid w:val="00575499"/>
    <w:rsid w:val="00577249"/>
    <w:rsid w:val="00582223"/>
    <w:rsid w:val="00582F9C"/>
    <w:rsid w:val="00583A97"/>
    <w:rsid w:val="005869AA"/>
    <w:rsid w:val="00590879"/>
    <w:rsid w:val="0059165C"/>
    <w:rsid w:val="00594E28"/>
    <w:rsid w:val="005952F3"/>
    <w:rsid w:val="00595D09"/>
    <w:rsid w:val="005A1EB9"/>
    <w:rsid w:val="005A3AF3"/>
    <w:rsid w:val="005A482B"/>
    <w:rsid w:val="005A5D60"/>
    <w:rsid w:val="005A5D95"/>
    <w:rsid w:val="005A6D13"/>
    <w:rsid w:val="005A7887"/>
    <w:rsid w:val="005B0357"/>
    <w:rsid w:val="005B1F34"/>
    <w:rsid w:val="005B3B87"/>
    <w:rsid w:val="005B53C8"/>
    <w:rsid w:val="005B6C4F"/>
    <w:rsid w:val="005C192F"/>
    <w:rsid w:val="005C337A"/>
    <w:rsid w:val="005C4B43"/>
    <w:rsid w:val="005D0DF2"/>
    <w:rsid w:val="005D34F0"/>
    <w:rsid w:val="005D48C1"/>
    <w:rsid w:val="005D4FFD"/>
    <w:rsid w:val="005D7401"/>
    <w:rsid w:val="005E1EA0"/>
    <w:rsid w:val="005E43EB"/>
    <w:rsid w:val="005E4D13"/>
    <w:rsid w:val="005E50E5"/>
    <w:rsid w:val="005E520C"/>
    <w:rsid w:val="005E5AE4"/>
    <w:rsid w:val="005E74DC"/>
    <w:rsid w:val="005F0239"/>
    <w:rsid w:val="005F1737"/>
    <w:rsid w:val="005F2100"/>
    <w:rsid w:val="005F2961"/>
    <w:rsid w:val="005F2E77"/>
    <w:rsid w:val="006002F7"/>
    <w:rsid w:val="00600A06"/>
    <w:rsid w:val="00600B2F"/>
    <w:rsid w:val="006010DF"/>
    <w:rsid w:val="006015A6"/>
    <w:rsid w:val="00603C6D"/>
    <w:rsid w:val="00604059"/>
    <w:rsid w:val="00605C62"/>
    <w:rsid w:val="00607173"/>
    <w:rsid w:val="00607295"/>
    <w:rsid w:val="00607B58"/>
    <w:rsid w:val="00610FDE"/>
    <w:rsid w:val="006115AA"/>
    <w:rsid w:val="006125E3"/>
    <w:rsid w:val="006144D2"/>
    <w:rsid w:val="00616628"/>
    <w:rsid w:val="00620F88"/>
    <w:rsid w:val="00621159"/>
    <w:rsid w:val="00621861"/>
    <w:rsid w:val="0062484E"/>
    <w:rsid w:val="00624B75"/>
    <w:rsid w:val="00625DE5"/>
    <w:rsid w:val="006300A7"/>
    <w:rsid w:val="00631D17"/>
    <w:rsid w:val="00632FE5"/>
    <w:rsid w:val="0063529E"/>
    <w:rsid w:val="0063650D"/>
    <w:rsid w:val="006374F2"/>
    <w:rsid w:val="00637E8B"/>
    <w:rsid w:val="006411D1"/>
    <w:rsid w:val="00642EBC"/>
    <w:rsid w:val="00645AE6"/>
    <w:rsid w:val="00646FDC"/>
    <w:rsid w:val="00650346"/>
    <w:rsid w:val="00650AF5"/>
    <w:rsid w:val="00651F67"/>
    <w:rsid w:val="00652763"/>
    <w:rsid w:val="006534A0"/>
    <w:rsid w:val="00655D73"/>
    <w:rsid w:val="00657110"/>
    <w:rsid w:val="00661803"/>
    <w:rsid w:val="00662C4A"/>
    <w:rsid w:val="006651B6"/>
    <w:rsid w:val="00666663"/>
    <w:rsid w:val="00670973"/>
    <w:rsid w:val="00673E36"/>
    <w:rsid w:val="00675E66"/>
    <w:rsid w:val="00676BB4"/>
    <w:rsid w:val="00676DDA"/>
    <w:rsid w:val="0068358E"/>
    <w:rsid w:val="00683ADB"/>
    <w:rsid w:val="0068423A"/>
    <w:rsid w:val="00686FDA"/>
    <w:rsid w:val="00690201"/>
    <w:rsid w:val="00692626"/>
    <w:rsid w:val="00694A57"/>
    <w:rsid w:val="00694CBE"/>
    <w:rsid w:val="00696A59"/>
    <w:rsid w:val="00696F55"/>
    <w:rsid w:val="00697042"/>
    <w:rsid w:val="0069735E"/>
    <w:rsid w:val="00697BBB"/>
    <w:rsid w:val="006A288C"/>
    <w:rsid w:val="006A33F6"/>
    <w:rsid w:val="006A36DD"/>
    <w:rsid w:val="006A62BA"/>
    <w:rsid w:val="006B2110"/>
    <w:rsid w:val="006B32A2"/>
    <w:rsid w:val="006B3482"/>
    <w:rsid w:val="006B579D"/>
    <w:rsid w:val="006B5891"/>
    <w:rsid w:val="006B5922"/>
    <w:rsid w:val="006B6CB0"/>
    <w:rsid w:val="006C18E6"/>
    <w:rsid w:val="006C27D2"/>
    <w:rsid w:val="006C2DE6"/>
    <w:rsid w:val="006C5F24"/>
    <w:rsid w:val="006C6294"/>
    <w:rsid w:val="006C7A04"/>
    <w:rsid w:val="006D040A"/>
    <w:rsid w:val="006D4B41"/>
    <w:rsid w:val="006D7140"/>
    <w:rsid w:val="006D7852"/>
    <w:rsid w:val="006E284D"/>
    <w:rsid w:val="006E39E3"/>
    <w:rsid w:val="006E5CDE"/>
    <w:rsid w:val="006E66FA"/>
    <w:rsid w:val="006E78F6"/>
    <w:rsid w:val="006F0D31"/>
    <w:rsid w:val="006F664D"/>
    <w:rsid w:val="006F734F"/>
    <w:rsid w:val="00700BB9"/>
    <w:rsid w:val="00704D20"/>
    <w:rsid w:val="00705E25"/>
    <w:rsid w:val="007062ED"/>
    <w:rsid w:val="00710531"/>
    <w:rsid w:val="00712A0F"/>
    <w:rsid w:val="00712AEE"/>
    <w:rsid w:val="00714A89"/>
    <w:rsid w:val="00716E7A"/>
    <w:rsid w:val="00716F31"/>
    <w:rsid w:val="0072220B"/>
    <w:rsid w:val="00722397"/>
    <w:rsid w:val="00722F5B"/>
    <w:rsid w:val="00723353"/>
    <w:rsid w:val="0072424B"/>
    <w:rsid w:val="00726970"/>
    <w:rsid w:val="007308AA"/>
    <w:rsid w:val="00732136"/>
    <w:rsid w:val="0073244A"/>
    <w:rsid w:val="00732C65"/>
    <w:rsid w:val="00734DA3"/>
    <w:rsid w:val="00735E5A"/>
    <w:rsid w:val="00736C51"/>
    <w:rsid w:val="00741D56"/>
    <w:rsid w:val="007435B2"/>
    <w:rsid w:val="007470EA"/>
    <w:rsid w:val="007475AD"/>
    <w:rsid w:val="00753995"/>
    <w:rsid w:val="0075530C"/>
    <w:rsid w:val="007553C7"/>
    <w:rsid w:val="00755863"/>
    <w:rsid w:val="00757AC1"/>
    <w:rsid w:val="007604B5"/>
    <w:rsid w:val="00763207"/>
    <w:rsid w:val="00763B45"/>
    <w:rsid w:val="00765D70"/>
    <w:rsid w:val="00770EBB"/>
    <w:rsid w:val="00771787"/>
    <w:rsid w:val="007725E8"/>
    <w:rsid w:val="00773428"/>
    <w:rsid w:val="00775663"/>
    <w:rsid w:val="00776C6B"/>
    <w:rsid w:val="00780273"/>
    <w:rsid w:val="00781B9E"/>
    <w:rsid w:val="00783577"/>
    <w:rsid w:val="00785842"/>
    <w:rsid w:val="0078716E"/>
    <w:rsid w:val="00790E2D"/>
    <w:rsid w:val="00793DB8"/>
    <w:rsid w:val="0079548E"/>
    <w:rsid w:val="00795E82"/>
    <w:rsid w:val="007A1B0D"/>
    <w:rsid w:val="007A3543"/>
    <w:rsid w:val="007A6192"/>
    <w:rsid w:val="007A6F64"/>
    <w:rsid w:val="007B3149"/>
    <w:rsid w:val="007B36F2"/>
    <w:rsid w:val="007B3FC4"/>
    <w:rsid w:val="007B46BF"/>
    <w:rsid w:val="007B4BB5"/>
    <w:rsid w:val="007B6832"/>
    <w:rsid w:val="007B7B82"/>
    <w:rsid w:val="007C2D0D"/>
    <w:rsid w:val="007C4E3B"/>
    <w:rsid w:val="007C4F8F"/>
    <w:rsid w:val="007C5169"/>
    <w:rsid w:val="007C5245"/>
    <w:rsid w:val="007C5E80"/>
    <w:rsid w:val="007C72F2"/>
    <w:rsid w:val="007D2449"/>
    <w:rsid w:val="007D371A"/>
    <w:rsid w:val="007D4F43"/>
    <w:rsid w:val="007D77D8"/>
    <w:rsid w:val="007E0077"/>
    <w:rsid w:val="007E04B8"/>
    <w:rsid w:val="007E218A"/>
    <w:rsid w:val="007E2C91"/>
    <w:rsid w:val="007E6432"/>
    <w:rsid w:val="007E6E7A"/>
    <w:rsid w:val="007F1BC1"/>
    <w:rsid w:val="007F3C2C"/>
    <w:rsid w:val="007F3F8F"/>
    <w:rsid w:val="007F551F"/>
    <w:rsid w:val="007F6AE6"/>
    <w:rsid w:val="0080234E"/>
    <w:rsid w:val="0080259D"/>
    <w:rsid w:val="00802B39"/>
    <w:rsid w:val="0080451D"/>
    <w:rsid w:val="0080496C"/>
    <w:rsid w:val="00805848"/>
    <w:rsid w:val="008064CB"/>
    <w:rsid w:val="00807423"/>
    <w:rsid w:val="00812D3E"/>
    <w:rsid w:val="008145A0"/>
    <w:rsid w:val="00816913"/>
    <w:rsid w:val="00817A15"/>
    <w:rsid w:val="00817DB0"/>
    <w:rsid w:val="00821BC2"/>
    <w:rsid w:val="00822170"/>
    <w:rsid w:val="00823F58"/>
    <w:rsid w:val="0082586B"/>
    <w:rsid w:val="00826320"/>
    <w:rsid w:val="0083016E"/>
    <w:rsid w:val="00833D1D"/>
    <w:rsid w:val="00836442"/>
    <w:rsid w:val="008364CF"/>
    <w:rsid w:val="008378FD"/>
    <w:rsid w:val="00837FC4"/>
    <w:rsid w:val="0084026B"/>
    <w:rsid w:val="008409A8"/>
    <w:rsid w:val="0084162E"/>
    <w:rsid w:val="00843D54"/>
    <w:rsid w:val="00844BE0"/>
    <w:rsid w:val="00845324"/>
    <w:rsid w:val="00845DA0"/>
    <w:rsid w:val="008505FA"/>
    <w:rsid w:val="00850B3A"/>
    <w:rsid w:val="00851858"/>
    <w:rsid w:val="008546AF"/>
    <w:rsid w:val="008564F7"/>
    <w:rsid w:val="00860712"/>
    <w:rsid w:val="00860E28"/>
    <w:rsid w:val="00861063"/>
    <w:rsid w:val="008632C5"/>
    <w:rsid w:val="00865F4C"/>
    <w:rsid w:val="008672D6"/>
    <w:rsid w:val="00867A2D"/>
    <w:rsid w:val="0087060A"/>
    <w:rsid w:val="00870842"/>
    <w:rsid w:val="008726A0"/>
    <w:rsid w:val="00872B69"/>
    <w:rsid w:val="008733C8"/>
    <w:rsid w:val="008750E1"/>
    <w:rsid w:val="00875E8C"/>
    <w:rsid w:val="00877230"/>
    <w:rsid w:val="008801CD"/>
    <w:rsid w:val="0088029D"/>
    <w:rsid w:val="0088296B"/>
    <w:rsid w:val="00884C9E"/>
    <w:rsid w:val="00884D3A"/>
    <w:rsid w:val="008913EA"/>
    <w:rsid w:val="008919F7"/>
    <w:rsid w:val="0089316A"/>
    <w:rsid w:val="008938A2"/>
    <w:rsid w:val="00896D8B"/>
    <w:rsid w:val="00897A58"/>
    <w:rsid w:val="008A08E2"/>
    <w:rsid w:val="008A134A"/>
    <w:rsid w:val="008A2CA1"/>
    <w:rsid w:val="008A57E2"/>
    <w:rsid w:val="008A5BF5"/>
    <w:rsid w:val="008A6F10"/>
    <w:rsid w:val="008A7313"/>
    <w:rsid w:val="008A7CDF"/>
    <w:rsid w:val="008B0628"/>
    <w:rsid w:val="008B1314"/>
    <w:rsid w:val="008B2040"/>
    <w:rsid w:val="008B68D1"/>
    <w:rsid w:val="008B6D62"/>
    <w:rsid w:val="008C1716"/>
    <w:rsid w:val="008C27C4"/>
    <w:rsid w:val="008C42D8"/>
    <w:rsid w:val="008C5602"/>
    <w:rsid w:val="008C7F5B"/>
    <w:rsid w:val="008D0750"/>
    <w:rsid w:val="008D2E7C"/>
    <w:rsid w:val="008D32EC"/>
    <w:rsid w:val="008D5822"/>
    <w:rsid w:val="008D5FA8"/>
    <w:rsid w:val="008D7566"/>
    <w:rsid w:val="008D7CE6"/>
    <w:rsid w:val="008E39B6"/>
    <w:rsid w:val="008E46AD"/>
    <w:rsid w:val="008E5928"/>
    <w:rsid w:val="008E5E73"/>
    <w:rsid w:val="008E7C57"/>
    <w:rsid w:val="008F3546"/>
    <w:rsid w:val="008F4439"/>
    <w:rsid w:val="008F6054"/>
    <w:rsid w:val="008F61CB"/>
    <w:rsid w:val="00900963"/>
    <w:rsid w:val="00900BCD"/>
    <w:rsid w:val="00901552"/>
    <w:rsid w:val="00903736"/>
    <w:rsid w:val="00905BBB"/>
    <w:rsid w:val="009101A4"/>
    <w:rsid w:val="009131CA"/>
    <w:rsid w:val="00914362"/>
    <w:rsid w:val="00915CA2"/>
    <w:rsid w:val="00920B6B"/>
    <w:rsid w:val="00922757"/>
    <w:rsid w:val="00922CCA"/>
    <w:rsid w:val="00923EDD"/>
    <w:rsid w:val="00927EB6"/>
    <w:rsid w:val="00930774"/>
    <w:rsid w:val="00930E43"/>
    <w:rsid w:val="00931004"/>
    <w:rsid w:val="00931B2A"/>
    <w:rsid w:val="00936D3B"/>
    <w:rsid w:val="00943FC0"/>
    <w:rsid w:val="00946F71"/>
    <w:rsid w:val="009507F0"/>
    <w:rsid w:val="0095290C"/>
    <w:rsid w:val="009536DD"/>
    <w:rsid w:val="00955113"/>
    <w:rsid w:val="009562E0"/>
    <w:rsid w:val="00956C22"/>
    <w:rsid w:val="0096111A"/>
    <w:rsid w:val="0096192A"/>
    <w:rsid w:val="00965F37"/>
    <w:rsid w:val="009669D5"/>
    <w:rsid w:val="00966B55"/>
    <w:rsid w:val="0097018A"/>
    <w:rsid w:val="00970E15"/>
    <w:rsid w:val="00971CD2"/>
    <w:rsid w:val="009746CC"/>
    <w:rsid w:val="00975497"/>
    <w:rsid w:val="0097716E"/>
    <w:rsid w:val="0098181E"/>
    <w:rsid w:val="00984855"/>
    <w:rsid w:val="00985F3A"/>
    <w:rsid w:val="009867E2"/>
    <w:rsid w:val="009900D8"/>
    <w:rsid w:val="00990882"/>
    <w:rsid w:val="00993F0B"/>
    <w:rsid w:val="00995600"/>
    <w:rsid w:val="009A0401"/>
    <w:rsid w:val="009A199A"/>
    <w:rsid w:val="009A4FEB"/>
    <w:rsid w:val="009A6FB1"/>
    <w:rsid w:val="009A749B"/>
    <w:rsid w:val="009B0B7A"/>
    <w:rsid w:val="009B0F17"/>
    <w:rsid w:val="009B1D6F"/>
    <w:rsid w:val="009B2F77"/>
    <w:rsid w:val="009B423D"/>
    <w:rsid w:val="009B5C37"/>
    <w:rsid w:val="009B67AF"/>
    <w:rsid w:val="009B6B08"/>
    <w:rsid w:val="009B7769"/>
    <w:rsid w:val="009C0851"/>
    <w:rsid w:val="009C098D"/>
    <w:rsid w:val="009C0A54"/>
    <w:rsid w:val="009C0C45"/>
    <w:rsid w:val="009C1485"/>
    <w:rsid w:val="009C1AC2"/>
    <w:rsid w:val="009C1E07"/>
    <w:rsid w:val="009C5D8C"/>
    <w:rsid w:val="009C6D43"/>
    <w:rsid w:val="009D03FF"/>
    <w:rsid w:val="009D0635"/>
    <w:rsid w:val="009D179D"/>
    <w:rsid w:val="009D30FB"/>
    <w:rsid w:val="009D3DF2"/>
    <w:rsid w:val="009D4119"/>
    <w:rsid w:val="009D532A"/>
    <w:rsid w:val="009D6474"/>
    <w:rsid w:val="009D66B1"/>
    <w:rsid w:val="009D6F4D"/>
    <w:rsid w:val="009D7476"/>
    <w:rsid w:val="009E0AF3"/>
    <w:rsid w:val="009E2867"/>
    <w:rsid w:val="009E54C4"/>
    <w:rsid w:val="009E5990"/>
    <w:rsid w:val="009E61CD"/>
    <w:rsid w:val="009E742D"/>
    <w:rsid w:val="009E746D"/>
    <w:rsid w:val="009F04CB"/>
    <w:rsid w:val="009F0F1A"/>
    <w:rsid w:val="009F103A"/>
    <w:rsid w:val="009F1E51"/>
    <w:rsid w:val="009F2349"/>
    <w:rsid w:val="009F3082"/>
    <w:rsid w:val="009F5203"/>
    <w:rsid w:val="009F528C"/>
    <w:rsid w:val="009F5491"/>
    <w:rsid w:val="009F5885"/>
    <w:rsid w:val="009F73B7"/>
    <w:rsid w:val="00A029D9"/>
    <w:rsid w:val="00A03CFD"/>
    <w:rsid w:val="00A0403C"/>
    <w:rsid w:val="00A06AF3"/>
    <w:rsid w:val="00A10948"/>
    <w:rsid w:val="00A10CA9"/>
    <w:rsid w:val="00A10CCA"/>
    <w:rsid w:val="00A118F7"/>
    <w:rsid w:val="00A12BDC"/>
    <w:rsid w:val="00A149F7"/>
    <w:rsid w:val="00A15873"/>
    <w:rsid w:val="00A16170"/>
    <w:rsid w:val="00A20D43"/>
    <w:rsid w:val="00A21327"/>
    <w:rsid w:val="00A247E8"/>
    <w:rsid w:val="00A30EFD"/>
    <w:rsid w:val="00A31307"/>
    <w:rsid w:val="00A315A4"/>
    <w:rsid w:val="00A33A02"/>
    <w:rsid w:val="00A3426D"/>
    <w:rsid w:val="00A34B54"/>
    <w:rsid w:val="00A37D8A"/>
    <w:rsid w:val="00A406EB"/>
    <w:rsid w:val="00A41E42"/>
    <w:rsid w:val="00A42E42"/>
    <w:rsid w:val="00A430D0"/>
    <w:rsid w:val="00A433B1"/>
    <w:rsid w:val="00A43BBE"/>
    <w:rsid w:val="00A46B6C"/>
    <w:rsid w:val="00A52888"/>
    <w:rsid w:val="00A55464"/>
    <w:rsid w:val="00A560F9"/>
    <w:rsid w:val="00A602BE"/>
    <w:rsid w:val="00A60CD6"/>
    <w:rsid w:val="00A62B3F"/>
    <w:rsid w:val="00A63102"/>
    <w:rsid w:val="00A63CBA"/>
    <w:rsid w:val="00A6432D"/>
    <w:rsid w:val="00A65452"/>
    <w:rsid w:val="00A65EB0"/>
    <w:rsid w:val="00A67FE5"/>
    <w:rsid w:val="00A708EB"/>
    <w:rsid w:val="00A71C2B"/>
    <w:rsid w:val="00A72133"/>
    <w:rsid w:val="00A7687D"/>
    <w:rsid w:val="00A77EBD"/>
    <w:rsid w:val="00A8073E"/>
    <w:rsid w:val="00A80E5B"/>
    <w:rsid w:val="00A8222E"/>
    <w:rsid w:val="00A822D1"/>
    <w:rsid w:val="00A909E0"/>
    <w:rsid w:val="00A91FC9"/>
    <w:rsid w:val="00A936A3"/>
    <w:rsid w:val="00A94520"/>
    <w:rsid w:val="00A958A9"/>
    <w:rsid w:val="00A97723"/>
    <w:rsid w:val="00AA1620"/>
    <w:rsid w:val="00AA1BD0"/>
    <w:rsid w:val="00AA3022"/>
    <w:rsid w:val="00AA33CB"/>
    <w:rsid w:val="00AA3E99"/>
    <w:rsid w:val="00AA4C9C"/>
    <w:rsid w:val="00AA5D9D"/>
    <w:rsid w:val="00AA61D8"/>
    <w:rsid w:val="00AB1E13"/>
    <w:rsid w:val="00AB43E1"/>
    <w:rsid w:val="00AB4D90"/>
    <w:rsid w:val="00AB5DA4"/>
    <w:rsid w:val="00AB6A44"/>
    <w:rsid w:val="00AC0284"/>
    <w:rsid w:val="00AC1E35"/>
    <w:rsid w:val="00AC28E3"/>
    <w:rsid w:val="00AC32DB"/>
    <w:rsid w:val="00AC336C"/>
    <w:rsid w:val="00AC5138"/>
    <w:rsid w:val="00AC54F7"/>
    <w:rsid w:val="00AC6401"/>
    <w:rsid w:val="00AD037B"/>
    <w:rsid w:val="00AD05D1"/>
    <w:rsid w:val="00AD130C"/>
    <w:rsid w:val="00AD1CB4"/>
    <w:rsid w:val="00AD2352"/>
    <w:rsid w:val="00AD270C"/>
    <w:rsid w:val="00AE1943"/>
    <w:rsid w:val="00AE29E2"/>
    <w:rsid w:val="00AE2D5E"/>
    <w:rsid w:val="00AE2E7A"/>
    <w:rsid w:val="00AE3E49"/>
    <w:rsid w:val="00AE5B4E"/>
    <w:rsid w:val="00AE630D"/>
    <w:rsid w:val="00AF2699"/>
    <w:rsid w:val="00AF4378"/>
    <w:rsid w:val="00AF4A0D"/>
    <w:rsid w:val="00AF4B1E"/>
    <w:rsid w:val="00AF5A04"/>
    <w:rsid w:val="00B00843"/>
    <w:rsid w:val="00B00A80"/>
    <w:rsid w:val="00B01CB1"/>
    <w:rsid w:val="00B01DDC"/>
    <w:rsid w:val="00B01F8F"/>
    <w:rsid w:val="00B04772"/>
    <w:rsid w:val="00B04D93"/>
    <w:rsid w:val="00B107C7"/>
    <w:rsid w:val="00B13B1F"/>
    <w:rsid w:val="00B15697"/>
    <w:rsid w:val="00B16ADA"/>
    <w:rsid w:val="00B170F3"/>
    <w:rsid w:val="00B17889"/>
    <w:rsid w:val="00B22F77"/>
    <w:rsid w:val="00B2340B"/>
    <w:rsid w:val="00B311BF"/>
    <w:rsid w:val="00B35D97"/>
    <w:rsid w:val="00B35E3F"/>
    <w:rsid w:val="00B40DCA"/>
    <w:rsid w:val="00B416A2"/>
    <w:rsid w:val="00B42605"/>
    <w:rsid w:val="00B42ED5"/>
    <w:rsid w:val="00B43D9B"/>
    <w:rsid w:val="00B44CFA"/>
    <w:rsid w:val="00B4731C"/>
    <w:rsid w:val="00B4765C"/>
    <w:rsid w:val="00B47A6D"/>
    <w:rsid w:val="00B47B6D"/>
    <w:rsid w:val="00B50466"/>
    <w:rsid w:val="00B5142B"/>
    <w:rsid w:val="00B53DB3"/>
    <w:rsid w:val="00B53E37"/>
    <w:rsid w:val="00B54202"/>
    <w:rsid w:val="00B56B01"/>
    <w:rsid w:val="00B6092C"/>
    <w:rsid w:val="00B63B2E"/>
    <w:rsid w:val="00B63C3D"/>
    <w:rsid w:val="00B649CD"/>
    <w:rsid w:val="00B65C10"/>
    <w:rsid w:val="00B668F2"/>
    <w:rsid w:val="00B679E3"/>
    <w:rsid w:val="00B71333"/>
    <w:rsid w:val="00B7167B"/>
    <w:rsid w:val="00B71DE4"/>
    <w:rsid w:val="00B724E0"/>
    <w:rsid w:val="00B725D9"/>
    <w:rsid w:val="00B7260A"/>
    <w:rsid w:val="00B746C5"/>
    <w:rsid w:val="00B74F3E"/>
    <w:rsid w:val="00B74F3F"/>
    <w:rsid w:val="00B750D2"/>
    <w:rsid w:val="00B82669"/>
    <w:rsid w:val="00B844A9"/>
    <w:rsid w:val="00B8495A"/>
    <w:rsid w:val="00B85273"/>
    <w:rsid w:val="00B85D1F"/>
    <w:rsid w:val="00B90454"/>
    <w:rsid w:val="00B921D4"/>
    <w:rsid w:val="00B9235E"/>
    <w:rsid w:val="00B93D82"/>
    <w:rsid w:val="00B9405E"/>
    <w:rsid w:val="00B9407C"/>
    <w:rsid w:val="00B953D6"/>
    <w:rsid w:val="00B96064"/>
    <w:rsid w:val="00B96B1A"/>
    <w:rsid w:val="00B97F34"/>
    <w:rsid w:val="00BA2064"/>
    <w:rsid w:val="00BB044D"/>
    <w:rsid w:val="00BB1601"/>
    <w:rsid w:val="00BB34BC"/>
    <w:rsid w:val="00BB3D57"/>
    <w:rsid w:val="00BB4529"/>
    <w:rsid w:val="00BB4D6F"/>
    <w:rsid w:val="00BB6C96"/>
    <w:rsid w:val="00BB7141"/>
    <w:rsid w:val="00BB71FC"/>
    <w:rsid w:val="00BB72DB"/>
    <w:rsid w:val="00BC079A"/>
    <w:rsid w:val="00BC19D0"/>
    <w:rsid w:val="00BC3A44"/>
    <w:rsid w:val="00BC47CB"/>
    <w:rsid w:val="00BC50D3"/>
    <w:rsid w:val="00BC6252"/>
    <w:rsid w:val="00BC642C"/>
    <w:rsid w:val="00BD0D6C"/>
    <w:rsid w:val="00BD12AE"/>
    <w:rsid w:val="00BD296D"/>
    <w:rsid w:val="00BD2CC7"/>
    <w:rsid w:val="00BD3ABB"/>
    <w:rsid w:val="00BD524F"/>
    <w:rsid w:val="00BD531E"/>
    <w:rsid w:val="00BD5DB6"/>
    <w:rsid w:val="00BE4237"/>
    <w:rsid w:val="00BE5757"/>
    <w:rsid w:val="00BE61CF"/>
    <w:rsid w:val="00BE69F3"/>
    <w:rsid w:val="00BE7511"/>
    <w:rsid w:val="00BF06A7"/>
    <w:rsid w:val="00BF0B37"/>
    <w:rsid w:val="00BF187F"/>
    <w:rsid w:val="00BF3047"/>
    <w:rsid w:val="00BF5728"/>
    <w:rsid w:val="00BF5D2C"/>
    <w:rsid w:val="00BF6C33"/>
    <w:rsid w:val="00C00D1A"/>
    <w:rsid w:val="00C04B52"/>
    <w:rsid w:val="00C059B0"/>
    <w:rsid w:val="00C06405"/>
    <w:rsid w:val="00C06D9C"/>
    <w:rsid w:val="00C0794E"/>
    <w:rsid w:val="00C11CC2"/>
    <w:rsid w:val="00C1304F"/>
    <w:rsid w:val="00C1326B"/>
    <w:rsid w:val="00C134B2"/>
    <w:rsid w:val="00C13784"/>
    <w:rsid w:val="00C13FAB"/>
    <w:rsid w:val="00C14898"/>
    <w:rsid w:val="00C14D0B"/>
    <w:rsid w:val="00C15896"/>
    <w:rsid w:val="00C218D2"/>
    <w:rsid w:val="00C23230"/>
    <w:rsid w:val="00C2446E"/>
    <w:rsid w:val="00C312E0"/>
    <w:rsid w:val="00C3393C"/>
    <w:rsid w:val="00C366D4"/>
    <w:rsid w:val="00C3683A"/>
    <w:rsid w:val="00C37698"/>
    <w:rsid w:val="00C40CBD"/>
    <w:rsid w:val="00C41256"/>
    <w:rsid w:val="00C46863"/>
    <w:rsid w:val="00C5134D"/>
    <w:rsid w:val="00C53CFF"/>
    <w:rsid w:val="00C605A1"/>
    <w:rsid w:val="00C6479E"/>
    <w:rsid w:val="00C66142"/>
    <w:rsid w:val="00C70D8C"/>
    <w:rsid w:val="00C71A85"/>
    <w:rsid w:val="00C71C36"/>
    <w:rsid w:val="00C72161"/>
    <w:rsid w:val="00C721A3"/>
    <w:rsid w:val="00C72277"/>
    <w:rsid w:val="00C733AF"/>
    <w:rsid w:val="00C75E8F"/>
    <w:rsid w:val="00C76580"/>
    <w:rsid w:val="00C80B9D"/>
    <w:rsid w:val="00C80BD7"/>
    <w:rsid w:val="00C81291"/>
    <w:rsid w:val="00C82741"/>
    <w:rsid w:val="00C82AEF"/>
    <w:rsid w:val="00C840B1"/>
    <w:rsid w:val="00C8642F"/>
    <w:rsid w:val="00C87F61"/>
    <w:rsid w:val="00C91D62"/>
    <w:rsid w:val="00C9285C"/>
    <w:rsid w:val="00C92945"/>
    <w:rsid w:val="00C94113"/>
    <w:rsid w:val="00CA2307"/>
    <w:rsid w:val="00CA48ED"/>
    <w:rsid w:val="00CA5D8A"/>
    <w:rsid w:val="00CA632F"/>
    <w:rsid w:val="00CA6810"/>
    <w:rsid w:val="00CB21DA"/>
    <w:rsid w:val="00CB25E3"/>
    <w:rsid w:val="00CB4E20"/>
    <w:rsid w:val="00CB521E"/>
    <w:rsid w:val="00CC0A0B"/>
    <w:rsid w:val="00CC2AB1"/>
    <w:rsid w:val="00CC2FEF"/>
    <w:rsid w:val="00CC3324"/>
    <w:rsid w:val="00CC37E7"/>
    <w:rsid w:val="00CC492C"/>
    <w:rsid w:val="00CC7944"/>
    <w:rsid w:val="00CD13D9"/>
    <w:rsid w:val="00CD2358"/>
    <w:rsid w:val="00CD2DF3"/>
    <w:rsid w:val="00CD371F"/>
    <w:rsid w:val="00CD3899"/>
    <w:rsid w:val="00CD45B2"/>
    <w:rsid w:val="00CD4D30"/>
    <w:rsid w:val="00CD7AC3"/>
    <w:rsid w:val="00CE3C1D"/>
    <w:rsid w:val="00CE73A8"/>
    <w:rsid w:val="00CE7DD0"/>
    <w:rsid w:val="00CF1562"/>
    <w:rsid w:val="00CF6287"/>
    <w:rsid w:val="00CF742F"/>
    <w:rsid w:val="00CF7561"/>
    <w:rsid w:val="00D007A3"/>
    <w:rsid w:val="00D02764"/>
    <w:rsid w:val="00D04442"/>
    <w:rsid w:val="00D0531A"/>
    <w:rsid w:val="00D05A47"/>
    <w:rsid w:val="00D068F7"/>
    <w:rsid w:val="00D07EA5"/>
    <w:rsid w:val="00D106CB"/>
    <w:rsid w:val="00D10839"/>
    <w:rsid w:val="00D1144D"/>
    <w:rsid w:val="00D12153"/>
    <w:rsid w:val="00D12C39"/>
    <w:rsid w:val="00D137F8"/>
    <w:rsid w:val="00D14227"/>
    <w:rsid w:val="00D15074"/>
    <w:rsid w:val="00D15F32"/>
    <w:rsid w:val="00D1641F"/>
    <w:rsid w:val="00D1670E"/>
    <w:rsid w:val="00D16761"/>
    <w:rsid w:val="00D16F3C"/>
    <w:rsid w:val="00D17716"/>
    <w:rsid w:val="00D21A16"/>
    <w:rsid w:val="00D21DA2"/>
    <w:rsid w:val="00D220AE"/>
    <w:rsid w:val="00D26D05"/>
    <w:rsid w:val="00D2794C"/>
    <w:rsid w:val="00D32DAE"/>
    <w:rsid w:val="00D37B49"/>
    <w:rsid w:val="00D41166"/>
    <w:rsid w:val="00D41A2D"/>
    <w:rsid w:val="00D43DB5"/>
    <w:rsid w:val="00D44491"/>
    <w:rsid w:val="00D45395"/>
    <w:rsid w:val="00D45413"/>
    <w:rsid w:val="00D522BC"/>
    <w:rsid w:val="00D56080"/>
    <w:rsid w:val="00D60262"/>
    <w:rsid w:val="00D61567"/>
    <w:rsid w:val="00D62CC3"/>
    <w:rsid w:val="00D633D8"/>
    <w:rsid w:val="00D642E3"/>
    <w:rsid w:val="00D6506B"/>
    <w:rsid w:val="00D65852"/>
    <w:rsid w:val="00D660CE"/>
    <w:rsid w:val="00D705E2"/>
    <w:rsid w:val="00D739B8"/>
    <w:rsid w:val="00D754C7"/>
    <w:rsid w:val="00D77459"/>
    <w:rsid w:val="00D77550"/>
    <w:rsid w:val="00D80C48"/>
    <w:rsid w:val="00D80DD7"/>
    <w:rsid w:val="00D83B22"/>
    <w:rsid w:val="00D85438"/>
    <w:rsid w:val="00D8778D"/>
    <w:rsid w:val="00D8785B"/>
    <w:rsid w:val="00D9097A"/>
    <w:rsid w:val="00D90983"/>
    <w:rsid w:val="00D9138E"/>
    <w:rsid w:val="00D92363"/>
    <w:rsid w:val="00D93025"/>
    <w:rsid w:val="00D94080"/>
    <w:rsid w:val="00D94805"/>
    <w:rsid w:val="00D94BDD"/>
    <w:rsid w:val="00D94CD0"/>
    <w:rsid w:val="00D96CAA"/>
    <w:rsid w:val="00D97887"/>
    <w:rsid w:val="00D97B21"/>
    <w:rsid w:val="00DA0716"/>
    <w:rsid w:val="00DA08AF"/>
    <w:rsid w:val="00DA3410"/>
    <w:rsid w:val="00DA5D1A"/>
    <w:rsid w:val="00DA5EDB"/>
    <w:rsid w:val="00DA7610"/>
    <w:rsid w:val="00DB0FC8"/>
    <w:rsid w:val="00DB1A40"/>
    <w:rsid w:val="00DB4D71"/>
    <w:rsid w:val="00DB72C6"/>
    <w:rsid w:val="00DB74B7"/>
    <w:rsid w:val="00DB7E4A"/>
    <w:rsid w:val="00DC009B"/>
    <w:rsid w:val="00DC1D1A"/>
    <w:rsid w:val="00DC5774"/>
    <w:rsid w:val="00DD1D8D"/>
    <w:rsid w:val="00DD3FAE"/>
    <w:rsid w:val="00DD541A"/>
    <w:rsid w:val="00DD56ED"/>
    <w:rsid w:val="00DD5B31"/>
    <w:rsid w:val="00DD61D8"/>
    <w:rsid w:val="00DE0A93"/>
    <w:rsid w:val="00DE0EBE"/>
    <w:rsid w:val="00DE19D3"/>
    <w:rsid w:val="00DE3ABE"/>
    <w:rsid w:val="00DE3D0A"/>
    <w:rsid w:val="00DE3E8B"/>
    <w:rsid w:val="00DE5EEF"/>
    <w:rsid w:val="00DE6A50"/>
    <w:rsid w:val="00DE6C00"/>
    <w:rsid w:val="00DE6D8F"/>
    <w:rsid w:val="00DE6F8D"/>
    <w:rsid w:val="00DE71E1"/>
    <w:rsid w:val="00DF0E6F"/>
    <w:rsid w:val="00DF1200"/>
    <w:rsid w:val="00DF156A"/>
    <w:rsid w:val="00DF1637"/>
    <w:rsid w:val="00DF205F"/>
    <w:rsid w:val="00DF2793"/>
    <w:rsid w:val="00E02D84"/>
    <w:rsid w:val="00E033C7"/>
    <w:rsid w:val="00E03802"/>
    <w:rsid w:val="00E05CD6"/>
    <w:rsid w:val="00E107B6"/>
    <w:rsid w:val="00E10C72"/>
    <w:rsid w:val="00E113F4"/>
    <w:rsid w:val="00E11F5C"/>
    <w:rsid w:val="00E14B88"/>
    <w:rsid w:val="00E159D1"/>
    <w:rsid w:val="00E15B19"/>
    <w:rsid w:val="00E1780C"/>
    <w:rsid w:val="00E178C4"/>
    <w:rsid w:val="00E17AAD"/>
    <w:rsid w:val="00E17D1D"/>
    <w:rsid w:val="00E20BE1"/>
    <w:rsid w:val="00E215D5"/>
    <w:rsid w:val="00E222EC"/>
    <w:rsid w:val="00E2251C"/>
    <w:rsid w:val="00E23D7D"/>
    <w:rsid w:val="00E246E6"/>
    <w:rsid w:val="00E24831"/>
    <w:rsid w:val="00E24D67"/>
    <w:rsid w:val="00E27526"/>
    <w:rsid w:val="00E30BC3"/>
    <w:rsid w:val="00E31449"/>
    <w:rsid w:val="00E31D97"/>
    <w:rsid w:val="00E32100"/>
    <w:rsid w:val="00E3241F"/>
    <w:rsid w:val="00E35CA9"/>
    <w:rsid w:val="00E409FC"/>
    <w:rsid w:val="00E41389"/>
    <w:rsid w:val="00E42372"/>
    <w:rsid w:val="00E4301B"/>
    <w:rsid w:val="00E44242"/>
    <w:rsid w:val="00E45CA2"/>
    <w:rsid w:val="00E45DB2"/>
    <w:rsid w:val="00E469BF"/>
    <w:rsid w:val="00E47962"/>
    <w:rsid w:val="00E505F8"/>
    <w:rsid w:val="00E511F5"/>
    <w:rsid w:val="00E61F28"/>
    <w:rsid w:val="00E626C9"/>
    <w:rsid w:val="00E64131"/>
    <w:rsid w:val="00E6449F"/>
    <w:rsid w:val="00E64875"/>
    <w:rsid w:val="00E64D2C"/>
    <w:rsid w:val="00E65696"/>
    <w:rsid w:val="00E65D21"/>
    <w:rsid w:val="00E75A88"/>
    <w:rsid w:val="00E7649E"/>
    <w:rsid w:val="00E81C4E"/>
    <w:rsid w:val="00E81D48"/>
    <w:rsid w:val="00E847B3"/>
    <w:rsid w:val="00E8688A"/>
    <w:rsid w:val="00E93BD1"/>
    <w:rsid w:val="00E96DA4"/>
    <w:rsid w:val="00EA2578"/>
    <w:rsid w:val="00EA567B"/>
    <w:rsid w:val="00EA6206"/>
    <w:rsid w:val="00EA6476"/>
    <w:rsid w:val="00EA680B"/>
    <w:rsid w:val="00EB0DF6"/>
    <w:rsid w:val="00EB310A"/>
    <w:rsid w:val="00EB3EA7"/>
    <w:rsid w:val="00EB52B9"/>
    <w:rsid w:val="00EB6E90"/>
    <w:rsid w:val="00EC00FE"/>
    <w:rsid w:val="00EC5C99"/>
    <w:rsid w:val="00EC67DE"/>
    <w:rsid w:val="00ED17EF"/>
    <w:rsid w:val="00ED1D12"/>
    <w:rsid w:val="00ED282A"/>
    <w:rsid w:val="00ED4A50"/>
    <w:rsid w:val="00ED5699"/>
    <w:rsid w:val="00ED56C6"/>
    <w:rsid w:val="00ED6086"/>
    <w:rsid w:val="00ED67C2"/>
    <w:rsid w:val="00EE378B"/>
    <w:rsid w:val="00EE4386"/>
    <w:rsid w:val="00EE54B3"/>
    <w:rsid w:val="00EE5F7B"/>
    <w:rsid w:val="00EE6410"/>
    <w:rsid w:val="00EE7DAF"/>
    <w:rsid w:val="00EF4A47"/>
    <w:rsid w:val="00F00500"/>
    <w:rsid w:val="00F01075"/>
    <w:rsid w:val="00F0149F"/>
    <w:rsid w:val="00F03803"/>
    <w:rsid w:val="00F049C2"/>
    <w:rsid w:val="00F04FF9"/>
    <w:rsid w:val="00F0561A"/>
    <w:rsid w:val="00F05FC7"/>
    <w:rsid w:val="00F063B8"/>
    <w:rsid w:val="00F13C77"/>
    <w:rsid w:val="00F13D27"/>
    <w:rsid w:val="00F1424E"/>
    <w:rsid w:val="00F152C4"/>
    <w:rsid w:val="00F169C9"/>
    <w:rsid w:val="00F1709E"/>
    <w:rsid w:val="00F22A1E"/>
    <w:rsid w:val="00F23C8C"/>
    <w:rsid w:val="00F25331"/>
    <w:rsid w:val="00F25A39"/>
    <w:rsid w:val="00F27CE2"/>
    <w:rsid w:val="00F27E9D"/>
    <w:rsid w:val="00F31B73"/>
    <w:rsid w:val="00F31E8E"/>
    <w:rsid w:val="00F33FF6"/>
    <w:rsid w:val="00F358A2"/>
    <w:rsid w:val="00F36D30"/>
    <w:rsid w:val="00F3751C"/>
    <w:rsid w:val="00F40193"/>
    <w:rsid w:val="00F415F9"/>
    <w:rsid w:val="00F44458"/>
    <w:rsid w:val="00F45B52"/>
    <w:rsid w:val="00F470E3"/>
    <w:rsid w:val="00F51FA3"/>
    <w:rsid w:val="00F542D0"/>
    <w:rsid w:val="00F56A0B"/>
    <w:rsid w:val="00F56E7F"/>
    <w:rsid w:val="00F57C66"/>
    <w:rsid w:val="00F62931"/>
    <w:rsid w:val="00F63CE5"/>
    <w:rsid w:val="00F644F2"/>
    <w:rsid w:val="00F6461E"/>
    <w:rsid w:val="00F7259B"/>
    <w:rsid w:val="00F72A40"/>
    <w:rsid w:val="00F730A3"/>
    <w:rsid w:val="00F750A4"/>
    <w:rsid w:val="00F75B79"/>
    <w:rsid w:val="00F8248D"/>
    <w:rsid w:val="00F83FB7"/>
    <w:rsid w:val="00F85620"/>
    <w:rsid w:val="00F87B9B"/>
    <w:rsid w:val="00F924B9"/>
    <w:rsid w:val="00F94975"/>
    <w:rsid w:val="00F954E5"/>
    <w:rsid w:val="00F96DCE"/>
    <w:rsid w:val="00FA0445"/>
    <w:rsid w:val="00FA22F6"/>
    <w:rsid w:val="00FA357A"/>
    <w:rsid w:val="00FA3951"/>
    <w:rsid w:val="00FA471A"/>
    <w:rsid w:val="00FA6041"/>
    <w:rsid w:val="00FA62F1"/>
    <w:rsid w:val="00FA6896"/>
    <w:rsid w:val="00FA6D87"/>
    <w:rsid w:val="00FA7EE0"/>
    <w:rsid w:val="00FB10C9"/>
    <w:rsid w:val="00FB11C6"/>
    <w:rsid w:val="00FB3411"/>
    <w:rsid w:val="00FB4722"/>
    <w:rsid w:val="00FB4C15"/>
    <w:rsid w:val="00FB5AF7"/>
    <w:rsid w:val="00FB5B9B"/>
    <w:rsid w:val="00FB6546"/>
    <w:rsid w:val="00FB7344"/>
    <w:rsid w:val="00FC1481"/>
    <w:rsid w:val="00FC19A2"/>
    <w:rsid w:val="00FC1BDC"/>
    <w:rsid w:val="00FC29F3"/>
    <w:rsid w:val="00FC36E8"/>
    <w:rsid w:val="00FC375A"/>
    <w:rsid w:val="00FC70AC"/>
    <w:rsid w:val="00FD14B8"/>
    <w:rsid w:val="00FD17F1"/>
    <w:rsid w:val="00FD23C9"/>
    <w:rsid w:val="00FD5559"/>
    <w:rsid w:val="00FD5920"/>
    <w:rsid w:val="00FD78B9"/>
    <w:rsid w:val="00FD7AC4"/>
    <w:rsid w:val="00FE2A15"/>
    <w:rsid w:val="00FE32BA"/>
    <w:rsid w:val="00FF10DC"/>
    <w:rsid w:val="00FF3A03"/>
    <w:rsid w:val="00FF4143"/>
    <w:rsid w:val="00FF57D6"/>
    <w:rsid w:val="00FF5E1A"/>
    <w:rsid w:val="00FF67F6"/>
    <w:rsid w:val="00FF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7C615487"/>
  <w15:docId w15:val="{845E24FE-B13C-40B8-8316-C9AD4339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lang w:val="en-US" w:eastAsia="ja-JP"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401"/>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rsid w:val="003A79C6"/>
    <w:pPr>
      <w:numPr>
        <w:numId w:val="2"/>
      </w:numPr>
      <w:tabs>
        <w:tab w:val="clear" w:pos="432"/>
        <w:tab w:val="num" w:pos="720"/>
      </w:tabs>
      <w:ind w:left="720" w:hanging="720"/>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customStyle="1" w:styleId="AWGBodyText">
    <w:name w:val="AWG Body Text"/>
    <w:basedOn w:val="Normal"/>
    <w:qFormat/>
    <w:rsid w:val="00246D62"/>
    <w:pPr>
      <w:spacing w:after="240" w:line="240" w:lineRule="auto"/>
      <w:jc w:val="both"/>
    </w:pPr>
    <w:rPr>
      <w:sz w:val="18"/>
      <w:lang w:val="en-GB"/>
    </w:rPr>
  </w:style>
  <w:style w:type="character" w:styleId="FollowedHyperlink">
    <w:name w:val="FollowedHyperlink"/>
    <w:basedOn w:val="DefaultParagraphFont"/>
    <w:uiPriority w:val="99"/>
    <w:semiHidden/>
    <w:unhideWhenUsed/>
    <w:rsid w:val="007B46BF"/>
    <w:rPr>
      <w:color w:val="214C5E" w:themeColor="followedHyperlink"/>
      <w:u w:val="single"/>
    </w:rPr>
  </w:style>
  <w:style w:type="paragraph" w:styleId="BalloonText">
    <w:name w:val="Balloon Text"/>
    <w:basedOn w:val="Normal"/>
    <w:link w:val="BalloonTextChar"/>
    <w:uiPriority w:val="99"/>
    <w:semiHidden/>
    <w:unhideWhenUsed/>
    <w:rsid w:val="008B6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8D1"/>
    <w:rPr>
      <w:rFonts w:ascii="Tahoma" w:hAnsi="Tahoma" w:cs="Tahoma"/>
      <w:sz w:val="16"/>
      <w:szCs w:val="16"/>
    </w:rPr>
  </w:style>
  <w:style w:type="paragraph" w:styleId="FootnoteText">
    <w:name w:val="footnote text"/>
    <w:basedOn w:val="Normal"/>
    <w:link w:val="FootnoteTextChar"/>
    <w:uiPriority w:val="99"/>
    <w:unhideWhenUsed/>
    <w:rsid w:val="00246D62"/>
    <w:pPr>
      <w:spacing w:after="0" w:line="240" w:lineRule="auto"/>
    </w:pPr>
    <w:rPr>
      <w:sz w:val="18"/>
    </w:rPr>
  </w:style>
  <w:style w:type="character" w:customStyle="1" w:styleId="FootnoteTextChar">
    <w:name w:val="Footnote Text Char"/>
    <w:basedOn w:val="DefaultParagraphFont"/>
    <w:link w:val="FootnoteText"/>
    <w:uiPriority w:val="99"/>
    <w:rsid w:val="00246D62"/>
    <w:rPr>
      <w:sz w:val="18"/>
    </w:rPr>
  </w:style>
  <w:style w:type="character" w:styleId="FootnoteReference">
    <w:name w:val="footnote reference"/>
    <w:basedOn w:val="DefaultParagraphFont"/>
    <w:uiPriority w:val="99"/>
    <w:semiHidden/>
    <w:unhideWhenUsed/>
    <w:rsid w:val="00312CA1"/>
    <w:rPr>
      <w:vertAlign w:val="superscript"/>
    </w:rPr>
  </w:style>
  <w:style w:type="character" w:customStyle="1" w:styleId="DocID">
    <w:name w:val="DocID"/>
    <w:basedOn w:val="DefaultParagraphFont"/>
    <w:rsid w:val="003C455A"/>
    <w:rPr>
      <w:rFonts w:ascii="Times New Roman" w:hAnsi="Times New Roman" w:cs="Times New Roman"/>
      <w:b w:val="0"/>
      <w:i w:val="0"/>
      <w:caps w:val="0"/>
      <w:vanish w:val="0"/>
      <w:color w:val="000000"/>
      <w:sz w:val="16"/>
      <w:szCs w:val="24"/>
      <w:u w:val="none"/>
    </w:rPr>
  </w:style>
  <w:style w:type="paragraph" w:customStyle="1" w:styleId="AWGBodyText1">
    <w:name w:val="AWG Body Text 1"/>
    <w:basedOn w:val="AWGBodyText"/>
    <w:qFormat/>
    <w:rsid w:val="004D0859"/>
    <w:pPr>
      <w:ind w:left="720"/>
    </w:pPr>
    <w:rPr>
      <w:color w:val="000000" w:themeColor="text1"/>
    </w:rPr>
  </w:style>
  <w:style w:type="paragraph" w:customStyle="1" w:styleId="AWGBodyText2">
    <w:name w:val="AWG Body Text 2"/>
    <w:basedOn w:val="AWGBodyText"/>
    <w:qFormat/>
    <w:rsid w:val="004D0859"/>
    <w:pPr>
      <w:ind w:left="1440"/>
    </w:pPr>
  </w:style>
  <w:style w:type="paragraph" w:customStyle="1" w:styleId="AWGBodyText3">
    <w:name w:val="AWG Body Text 3"/>
    <w:basedOn w:val="AWGBodyText"/>
    <w:qFormat/>
    <w:rsid w:val="004D0859"/>
    <w:pPr>
      <w:ind w:left="2160"/>
    </w:pPr>
  </w:style>
  <w:style w:type="paragraph" w:customStyle="1" w:styleId="AWGHeading1">
    <w:name w:val="AWG Heading 1"/>
    <w:basedOn w:val="AWGBodyText"/>
    <w:next w:val="AWGBodyText1"/>
    <w:qFormat/>
    <w:rsid w:val="00CD3899"/>
    <w:pPr>
      <w:numPr>
        <w:numId w:val="3"/>
      </w:numPr>
    </w:pPr>
    <w:rPr>
      <w:b/>
      <w:caps/>
    </w:rPr>
  </w:style>
  <w:style w:type="paragraph" w:customStyle="1" w:styleId="AWGHeading2">
    <w:name w:val="AWG Heading 2"/>
    <w:basedOn w:val="AWGHeading1"/>
    <w:next w:val="AWGBodyText1"/>
    <w:qFormat/>
    <w:rsid w:val="00CD3899"/>
    <w:pPr>
      <w:numPr>
        <w:ilvl w:val="1"/>
      </w:numPr>
    </w:pPr>
    <w:rPr>
      <w:b w:val="0"/>
      <w:caps w:val="0"/>
    </w:rPr>
  </w:style>
  <w:style w:type="paragraph" w:customStyle="1" w:styleId="AWGHeadingAlt3">
    <w:name w:val="AWG Heading Alt 3"/>
    <w:basedOn w:val="AWGHeading2"/>
    <w:next w:val="AWGBodyText1"/>
    <w:qFormat/>
    <w:rsid w:val="00D007A3"/>
    <w:pPr>
      <w:numPr>
        <w:ilvl w:val="2"/>
      </w:numPr>
    </w:pPr>
  </w:style>
  <w:style w:type="paragraph" w:styleId="ListParagraph">
    <w:name w:val="List Paragraph"/>
    <w:basedOn w:val="Normal"/>
    <w:uiPriority w:val="34"/>
    <w:rsid w:val="003E3E01"/>
    <w:pPr>
      <w:ind w:left="720"/>
      <w:contextualSpacing/>
    </w:pPr>
  </w:style>
  <w:style w:type="paragraph" w:customStyle="1" w:styleId="AWGHeading3">
    <w:name w:val="AWG Heading 3"/>
    <w:basedOn w:val="AWGHeading2"/>
    <w:next w:val="AWGBodyText2"/>
    <w:qFormat/>
    <w:rsid w:val="001A7CD6"/>
    <w:pPr>
      <w:numPr>
        <w:ilvl w:val="3"/>
      </w:numPr>
    </w:pPr>
  </w:style>
  <w:style w:type="paragraph" w:customStyle="1" w:styleId="AWGHeadingAlt4">
    <w:name w:val="AWG Heading Alt 4"/>
    <w:basedOn w:val="AWGHeadingAlt3"/>
    <w:next w:val="AWGBodyText2"/>
    <w:qFormat/>
    <w:rsid w:val="003E08D4"/>
    <w:pPr>
      <w:numPr>
        <w:ilvl w:val="4"/>
      </w:numPr>
    </w:pPr>
  </w:style>
  <w:style w:type="paragraph" w:customStyle="1" w:styleId="AWGHeading4">
    <w:name w:val="AWG Heading 4"/>
    <w:basedOn w:val="AWGHeading3"/>
    <w:next w:val="AWGBodyText3"/>
    <w:qFormat/>
    <w:rsid w:val="003E08D4"/>
    <w:pPr>
      <w:numPr>
        <w:ilvl w:val="5"/>
      </w:numPr>
    </w:pPr>
  </w:style>
  <w:style w:type="paragraph" w:customStyle="1" w:styleId="Default">
    <w:name w:val="Default"/>
    <w:rsid w:val="00F470E3"/>
    <w:pPr>
      <w:autoSpaceDE w:val="0"/>
      <w:autoSpaceDN w:val="0"/>
      <w:adjustRightInd w:val="0"/>
      <w:spacing w:after="0" w:line="240" w:lineRule="auto"/>
    </w:pPr>
    <w:rPr>
      <w:rFonts w:ascii="Calibri" w:hAnsi="Calibri" w:cs="Calibri"/>
      <w:color w:val="000000"/>
      <w:sz w:val="24"/>
      <w:szCs w:val="24"/>
    </w:rPr>
  </w:style>
  <w:style w:type="paragraph" w:customStyle="1" w:styleId="AWGParties">
    <w:name w:val="AWG Parties"/>
    <w:basedOn w:val="AWGBodyText"/>
    <w:qFormat/>
    <w:rsid w:val="00C06405"/>
    <w:pPr>
      <w:numPr>
        <w:numId w:val="4"/>
      </w:numPr>
    </w:pPr>
  </w:style>
  <w:style w:type="paragraph" w:customStyle="1" w:styleId="AWGHeadingAlt5">
    <w:name w:val="AWG Heading Alt 5"/>
    <w:basedOn w:val="AWGHeadingAlt4"/>
    <w:next w:val="AWGBodyText3"/>
    <w:qFormat/>
    <w:rsid w:val="00D97887"/>
    <w:pPr>
      <w:numPr>
        <w:ilvl w:val="6"/>
      </w:numPr>
    </w:pPr>
  </w:style>
  <w:style w:type="paragraph" w:customStyle="1" w:styleId="AWGHeading5">
    <w:name w:val="AWG Heading 5"/>
    <w:basedOn w:val="AWGHeading4"/>
    <w:next w:val="AWGBodyText4"/>
    <w:qFormat/>
    <w:rsid w:val="00D97887"/>
    <w:pPr>
      <w:numPr>
        <w:ilvl w:val="7"/>
      </w:numPr>
    </w:pPr>
  </w:style>
  <w:style w:type="paragraph" w:customStyle="1" w:styleId="AWGBodyText4">
    <w:name w:val="AWG Body Text 4"/>
    <w:basedOn w:val="AWGBodyText3"/>
    <w:qFormat/>
    <w:rsid w:val="00C06405"/>
    <w:pPr>
      <w:ind w:left="2880"/>
    </w:pPr>
  </w:style>
  <w:style w:type="paragraph" w:customStyle="1" w:styleId="AWGRecitals">
    <w:name w:val="AWG Recitals"/>
    <w:basedOn w:val="AWGBodyText"/>
    <w:qFormat/>
    <w:rsid w:val="00C06405"/>
    <w:pPr>
      <w:numPr>
        <w:numId w:val="5"/>
      </w:numPr>
    </w:pPr>
  </w:style>
  <w:style w:type="paragraph" w:customStyle="1" w:styleId="AWGScheduleHead">
    <w:name w:val="AWG Schedule Head"/>
    <w:basedOn w:val="AWGBodyText"/>
    <w:next w:val="AWGBodyText"/>
    <w:qFormat/>
    <w:rsid w:val="00A65452"/>
    <w:pPr>
      <w:pageBreakBefore/>
      <w:numPr>
        <w:numId w:val="6"/>
      </w:numPr>
      <w:jc w:val="center"/>
    </w:pPr>
    <w:rPr>
      <w:b/>
    </w:rPr>
  </w:style>
  <w:style w:type="paragraph" w:customStyle="1" w:styleId="AWGSchedulePart">
    <w:name w:val="AWG Schedule Part"/>
    <w:basedOn w:val="AWGBodyText"/>
    <w:next w:val="AWGBodyText"/>
    <w:qFormat/>
    <w:rsid w:val="00B71DE4"/>
    <w:pPr>
      <w:numPr>
        <w:ilvl w:val="1"/>
        <w:numId w:val="6"/>
      </w:numPr>
      <w:jc w:val="center"/>
    </w:pPr>
    <w:rPr>
      <w:b/>
    </w:rPr>
  </w:style>
  <w:style w:type="paragraph" w:customStyle="1" w:styleId="AWGAnnexHead">
    <w:name w:val="AWG Annex Head"/>
    <w:basedOn w:val="AWGScheduleHead"/>
    <w:next w:val="AWGBodyText"/>
    <w:qFormat/>
    <w:rsid w:val="00A10CCA"/>
    <w:pPr>
      <w:numPr>
        <w:numId w:val="7"/>
      </w:numPr>
    </w:pPr>
  </w:style>
  <w:style w:type="paragraph" w:customStyle="1" w:styleId="AWGAnnexPart">
    <w:name w:val="AWG Annex Part"/>
    <w:basedOn w:val="AWGBodyText"/>
    <w:next w:val="AWGBodyText"/>
    <w:qFormat/>
    <w:rsid w:val="00A10CCA"/>
    <w:pPr>
      <w:numPr>
        <w:ilvl w:val="1"/>
        <w:numId w:val="8"/>
      </w:numPr>
      <w:jc w:val="center"/>
    </w:pPr>
  </w:style>
  <w:style w:type="paragraph" w:customStyle="1" w:styleId="AWGExhibitHead">
    <w:name w:val="AWG Exhibit Head"/>
    <w:basedOn w:val="AWGBodyText"/>
    <w:next w:val="AWGBodyText"/>
    <w:qFormat/>
    <w:rsid w:val="00956C22"/>
    <w:pPr>
      <w:numPr>
        <w:numId w:val="9"/>
      </w:numPr>
      <w:jc w:val="center"/>
    </w:pPr>
  </w:style>
  <w:style w:type="paragraph" w:customStyle="1" w:styleId="AWGGenNum">
    <w:name w:val="AWG GenNum"/>
    <w:basedOn w:val="AWGBodyText"/>
    <w:qFormat/>
    <w:rsid w:val="00956C22"/>
    <w:pPr>
      <w:numPr>
        <w:numId w:val="10"/>
      </w:numPr>
    </w:pPr>
  </w:style>
  <w:style w:type="paragraph" w:customStyle="1" w:styleId="AWGDef">
    <w:name w:val="AWG Def"/>
    <w:basedOn w:val="AWGBodyText1"/>
    <w:qFormat/>
    <w:rsid w:val="00F45B52"/>
    <w:pPr>
      <w:numPr>
        <w:numId w:val="11"/>
      </w:numPr>
    </w:pPr>
  </w:style>
  <w:style w:type="paragraph" w:customStyle="1" w:styleId="AWGDefPara">
    <w:name w:val="AWG Def Para"/>
    <w:basedOn w:val="AWGDef"/>
    <w:qFormat/>
    <w:rsid w:val="002739A6"/>
    <w:pPr>
      <w:numPr>
        <w:ilvl w:val="1"/>
      </w:numPr>
      <w:tabs>
        <w:tab w:val="clear" w:pos="1620"/>
        <w:tab w:val="num" w:pos="1440"/>
      </w:tabs>
      <w:ind w:left="1440"/>
    </w:pPr>
  </w:style>
  <w:style w:type="table" w:styleId="TableGrid">
    <w:name w:val="Table Grid"/>
    <w:basedOn w:val="TableNormal"/>
    <w:rsid w:val="005B5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L9">
    <w:name w:val="Definitions L9"/>
    <w:basedOn w:val="Normal"/>
    <w:rsid w:val="00055AFB"/>
    <w:pPr>
      <w:numPr>
        <w:ilvl w:val="8"/>
        <w:numId w:val="13"/>
      </w:numPr>
      <w:spacing w:after="240" w:line="240" w:lineRule="auto"/>
      <w:jc w:val="both"/>
    </w:pPr>
    <w:rPr>
      <w:rFonts w:ascii="Times New Roman" w:eastAsia="SimSun" w:hAnsi="Times New Roman" w:cs="Times New Roman"/>
      <w:sz w:val="24"/>
      <w:szCs w:val="16"/>
      <w:lang w:val="en-GB" w:eastAsia="zh-CN" w:bidi="he-IL"/>
    </w:rPr>
  </w:style>
  <w:style w:type="paragraph" w:customStyle="1" w:styleId="DefinitionsL8">
    <w:name w:val="Definitions L8"/>
    <w:basedOn w:val="Normal"/>
    <w:rsid w:val="00055AFB"/>
    <w:pPr>
      <w:numPr>
        <w:ilvl w:val="7"/>
        <w:numId w:val="13"/>
      </w:numPr>
      <w:spacing w:after="240" w:line="240" w:lineRule="auto"/>
      <w:jc w:val="both"/>
    </w:pPr>
    <w:rPr>
      <w:rFonts w:ascii="Times New Roman" w:eastAsia="SimSun" w:hAnsi="Times New Roman" w:cs="Times New Roman"/>
      <w:sz w:val="24"/>
      <w:szCs w:val="16"/>
      <w:lang w:val="en-GB" w:eastAsia="zh-CN" w:bidi="he-IL"/>
    </w:rPr>
  </w:style>
  <w:style w:type="paragraph" w:customStyle="1" w:styleId="DefinitionsL7">
    <w:name w:val="Definitions L7"/>
    <w:basedOn w:val="Normal"/>
    <w:rsid w:val="00055AFB"/>
    <w:pPr>
      <w:numPr>
        <w:ilvl w:val="6"/>
        <w:numId w:val="13"/>
      </w:numPr>
      <w:spacing w:after="240" w:line="240" w:lineRule="auto"/>
      <w:jc w:val="both"/>
    </w:pPr>
    <w:rPr>
      <w:rFonts w:ascii="Times New Roman" w:eastAsia="SimSun" w:hAnsi="Times New Roman" w:cs="Times New Roman"/>
      <w:sz w:val="24"/>
      <w:szCs w:val="16"/>
      <w:lang w:val="en-GB" w:eastAsia="zh-CN" w:bidi="he-IL"/>
    </w:rPr>
  </w:style>
  <w:style w:type="paragraph" w:customStyle="1" w:styleId="DefinitionsL6">
    <w:name w:val="Definitions L6"/>
    <w:basedOn w:val="Normal"/>
    <w:rsid w:val="00055AFB"/>
    <w:pPr>
      <w:numPr>
        <w:ilvl w:val="5"/>
        <w:numId w:val="13"/>
      </w:numPr>
      <w:spacing w:after="240" w:line="240" w:lineRule="auto"/>
      <w:jc w:val="both"/>
    </w:pPr>
    <w:rPr>
      <w:rFonts w:ascii="Times New Roman" w:eastAsia="SimSun" w:hAnsi="Times New Roman" w:cs="Times New Roman"/>
      <w:sz w:val="24"/>
      <w:szCs w:val="16"/>
      <w:lang w:val="en-GB" w:eastAsia="zh-CN" w:bidi="he-IL"/>
    </w:rPr>
  </w:style>
  <w:style w:type="paragraph" w:customStyle="1" w:styleId="DefinitionsL5">
    <w:name w:val="Definitions L5"/>
    <w:basedOn w:val="Normal"/>
    <w:rsid w:val="00055AFB"/>
    <w:pPr>
      <w:numPr>
        <w:ilvl w:val="4"/>
        <w:numId w:val="13"/>
      </w:numPr>
      <w:spacing w:after="240" w:line="240" w:lineRule="auto"/>
      <w:jc w:val="both"/>
      <w:outlineLvl w:val="4"/>
    </w:pPr>
    <w:rPr>
      <w:rFonts w:ascii="Times New Roman" w:eastAsia="SimSun" w:hAnsi="Times New Roman" w:cs="Times New Roman"/>
      <w:sz w:val="24"/>
      <w:szCs w:val="16"/>
      <w:lang w:val="en-GB" w:eastAsia="zh-CN" w:bidi="he-IL"/>
    </w:rPr>
  </w:style>
  <w:style w:type="paragraph" w:customStyle="1" w:styleId="DefinitionsL4">
    <w:name w:val="Definitions L4"/>
    <w:basedOn w:val="Normal"/>
    <w:rsid w:val="00055AFB"/>
    <w:pPr>
      <w:numPr>
        <w:ilvl w:val="3"/>
        <w:numId w:val="13"/>
      </w:numPr>
      <w:spacing w:after="240" w:line="240" w:lineRule="auto"/>
      <w:jc w:val="both"/>
      <w:outlineLvl w:val="3"/>
    </w:pPr>
    <w:rPr>
      <w:rFonts w:ascii="Times New Roman" w:eastAsia="SimSun" w:hAnsi="Times New Roman" w:cs="Times New Roman"/>
      <w:sz w:val="24"/>
      <w:szCs w:val="16"/>
      <w:lang w:val="en-GB" w:eastAsia="zh-CN" w:bidi="he-IL"/>
    </w:rPr>
  </w:style>
  <w:style w:type="paragraph" w:customStyle="1" w:styleId="DefinitionsL3">
    <w:name w:val="Definitions L3"/>
    <w:basedOn w:val="Normal"/>
    <w:next w:val="BodyText3"/>
    <w:rsid w:val="00055AFB"/>
    <w:pPr>
      <w:numPr>
        <w:ilvl w:val="2"/>
        <w:numId w:val="13"/>
      </w:numPr>
      <w:spacing w:after="240" w:line="240" w:lineRule="auto"/>
      <w:jc w:val="both"/>
      <w:outlineLvl w:val="2"/>
    </w:pPr>
    <w:rPr>
      <w:rFonts w:ascii="Times New Roman" w:eastAsia="SimSun" w:hAnsi="Times New Roman" w:cs="Times New Roman"/>
      <w:sz w:val="24"/>
      <w:szCs w:val="16"/>
      <w:lang w:val="en-GB" w:eastAsia="zh-CN" w:bidi="he-IL"/>
    </w:rPr>
  </w:style>
  <w:style w:type="paragraph" w:customStyle="1" w:styleId="DefinitionsL2">
    <w:name w:val="Definitions L2"/>
    <w:basedOn w:val="Normal"/>
    <w:next w:val="BodyText2"/>
    <w:rsid w:val="00055AFB"/>
    <w:pPr>
      <w:numPr>
        <w:ilvl w:val="1"/>
        <w:numId w:val="13"/>
      </w:numPr>
      <w:spacing w:after="240" w:line="240" w:lineRule="auto"/>
      <w:jc w:val="both"/>
      <w:outlineLvl w:val="1"/>
    </w:pPr>
    <w:rPr>
      <w:rFonts w:ascii="Times New Roman" w:eastAsia="SimSun" w:hAnsi="Times New Roman" w:cs="Times New Roman"/>
      <w:sz w:val="24"/>
      <w:szCs w:val="16"/>
      <w:lang w:val="en-GB" w:eastAsia="zh-CN" w:bidi="he-IL"/>
    </w:rPr>
  </w:style>
  <w:style w:type="paragraph" w:customStyle="1" w:styleId="DefinitionsL1">
    <w:name w:val="Definitions L1"/>
    <w:basedOn w:val="Normal"/>
    <w:next w:val="Normal"/>
    <w:rsid w:val="00055AFB"/>
    <w:pPr>
      <w:numPr>
        <w:numId w:val="13"/>
      </w:numPr>
      <w:spacing w:after="240" w:line="240" w:lineRule="auto"/>
      <w:jc w:val="both"/>
      <w:outlineLvl w:val="0"/>
    </w:pPr>
    <w:rPr>
      <w:rFonts w:ascii="Times New Roman" w:eastAsia="SimSun" w:hAnsi="Times New Roman" w:cs="Times New Roman"/>
      <w:sz w:val="24"/>
      <w:szCs w:val="16"/>
      <w:lang w:val="en-GB" w:eastAsia="zh-CN" w:bidi="he-IL"/>
    </w:rPr>
  </w:style>
  <w:style w:type="paragraph" w:styleId="BodyText3">
    <w:name w:val="Body Text 3"/>
    <w:basedOn w:val="Normal"/>
    <w:link w:val="BodyText3Char"/>
    <w:uiPriority w:val="99"/>
    <w:semiHidden/>
    <w:unhideWhenUsed/>
    <w:rsid w:val="00055AFB"/>
    <w:rPr>
      <w:sz w:val="16"/>
      <w:szCs w:val="16"/>
    </w:rPr>
  </w:style>
  <w:style w:type="character" w:customStyle="1" w:styleId="BodyText3Char">
    <w:name w:val="Body Text 3 Char"/>
    <w:basedOn w:val="DefaultParagraphFont"/>
    <w:link w:val="BodyText3"/>
    <w:uiPriority w:val="99"/>
    <w:semiHidden/>
    <w:rsid w:val="00055AFB"/>
    <w:rPr>
      <w:sz w:val="16"/>
      <w:szCs w:val="16"/>
    </w:rPr>
  </w:style>
  <w:style w:type="paragraph" w:styleId="BodyText2">
    <w:name w:val="Body Text 2"/>
    <w:basedOn w:val="Normal"/>
    <w:link w:val="BodyText2Char"/>
    <w:uiPriority w:val="99"/>
    <w:semiHidden/>
    <w:unhideWhenUsed/>
    <w:rsid w:val="00055AFB"/>
    <w:pPr>
      <w:spacing w:line="480" w:lineRule="auto"/>
    </w:pPr>
  </w:style>
  <w:style w:type="character" w:customStyle="1" w:styleId="BodyText2Char">
    <w:name w:val="Body Text 2 Char"/>
    <w:basedOn w:val="DefaultParagraphFont"/>
    <w:link w:val="BodyText2"/>
    <w:uiPriority w:val="99"/>
    <w:semiHidden/>
    <w:rsid w:val="00055AFB"/>
  </w:style>
  <w:style w:type="paragraph" w:customStyle="1" w:styleId="DoubleInd05">
    <w:name w:val="Double Ind 0.5&quot;"/>
    <w:basedOn w:val="Normal"/>
    <w:uiPriority w:val="17"/>
    <w:qFormat/>
    <w:rsid w:val="0012031A"/>
    <w:pPr>
      <w:suppressAutoHyphens/>
      <w:spacing w:after="0" w:line="480" w:lineRule="auto"/>
      <w:ind w:left="720"/>
    </w:pPr>
    <w:rPr>
      <w:rFonts w:ascii="Times New Roman" w:eastAsia="Times New Roman" w:hAnsi="Times New Roman" w:cs="Times New Roman"/>
      <w:sz w:val="24"/>
      <w:lang w:eastAsia="en-US"/>
    </w:rPr>
  </w:style>
  <w:style w:type="character" w:customStyle="1" w:styleId="ArticleL3Char">
    <w:name w:val="Article_L3 Char"/>
    <w:basedOn w:val="DefaultParagraphFont"/>
    <w:link w:val="ArticleL3"/>
    <w:rsid w:val="0012031A"/>
    <w:rPr>
      <w:rFonts w:ascii="Times New Roman" w:eastAsia="Times New Roman" w:hAnsi="Times New Roman" w:cs="Times New Roman"/>
      <w:sz w:val="24"/>
    </w:rPr>
  </w:style>
  <w:style w:type="character" w:customStyle="1" w:styleId="ArticleL4Char">
    <w:name w:val="Article_L4 Char"/>
    <w:basedOn w:val="DefaultParagraphFont"/>
    <w:link w:val="ArticleL4"/>
    <w:rsid w:val="0012031A"/>
    <w:rPr>
      <w:rFonts w:ascii="Times New Roman" w:eastAsia="Times New Roman" w:hAnsi="Times New Roman" w:cs="Times New Roman"/>
      <w:sz w:val="24"/>
    </w:rPr>
  </w:style>
  <w:style w:type="paragraph" w:customStyle="1" w:styleId="ArticleL1">
    <w:name w:val="Article_L1"/>
    <w:basedOn w:val="Normal"/>
    <w:next w:val="Normal"/>
    <w:rsid w:val="0012031A"/>
    <w:pPr>
      <w:keepNext/>
      <w:keepLines/>
      <w:numPr>
        <w:numId w:val="14"/>
      </w:numPr>
      <w:spacing w:after="240" w:line="240" w:lineRule="auto"/>
      <w:jc w:val="both"/>
      <w:outlineLvl w:val="0"/>
    </w:pPr>
    <w:rPr>
      <w:rFonts w:ascii="Times New Roman" w:eastAsia="Times New Roman" w:hAnsi="Times New Roman" w:cs="Times New Roman"/>
      <w:b/>
      <w:caps/>
      <w:sz w:val="24"/>
      <w:lang w:eastAsia="en-US"/>
    </w:rPr>
  </w:style>
  <w:style w:type="paragraph" w:customStyle="1" w:styleId="ArticleL2">
    <w:name w:val="Article_L2"/>
    <w:basedOn w:val="ArticleL1"/>
    <w:link w:val="ArticleL2Char"/>
    <w:rsid w:val="0012031A"/>
    <w:pPr>
      <w:numPr>
        <w:ilvl w:val="1"/>
      </w:numPr>
      <w:outlineLvl w:val="1"/>
    </w:pPr>
    <w:rPr>
      <w:caps w:val="0"/>
    </w:rPr>
  </w:style>
  <w:style w:type="paragraph" w:customStyle="1" w:styleId="ArticleL3">
    <w:name w:val="Article_L3"/>
    <w:basedOn w:val="ArticleL2"/>
    <w:link w:val="ArticleL3Char"/>
    <w:rsid w:val="0012031A"/>
    <w:pPr>
      <w:keepNext w:val="0"/>
      <w:keepLines w:val="0"/>
      <w:numPr>
        <w:ilvl w:val="2"/>
      </w:numPr>
      <w:outlineLvl w:val="2"/>
    </w:pPr>
    <w:rPr>
      <w:b w:val="0"/>
      <w:lang w:eastAsia="ja-JP"/>
    </w:rPr>
  </w:style>
  <w:style w:type="paragraph" w:customStyle="1" w:styleId="ArticleL4">
    <w:name w:val="Article_L4"/>
    <w:basedOn w:val="ArticleL3"/>
    <w:link w:val="ArticleL4Char"/>
    <w:rsid w:val="0012031A"/>
    <w:pPr>
      <w:numPr>
        <w:ilvl w:val="3"/>
      </w:numPr>
      <w:outlineLvl w:val="3"/>
    </w:pPr>
  </w:style>
  <w:style w:type="paragraph" w:customStyle="1" w:styleId="ArticleL5">
    <w:name w:val="Article_L5"/>
    <w:basedOn w:val="ArticleL4"/>
    <w:rsid w:val="0012031A"/>
    <w:pPr>
      <w:numPr>
        <w:ilvl w:val="4"/>
      </w:numPr>
      <w:tabs>
        <w:tab w:val="clear" w:pos="2520"/>
      </w:tabs>
      <w:ind w:left="3600" w:hanging="360"/>
      <w:jc w:val="left"/>
      <w:outlineLvl w:val="4"/>
    </w:pPr>
  </w:style>
  <w:style w:type="paragraph" w:customStyle="1" w:styleId="ArticleL6">
    <w:name w:val="Article_L6"/>
    <w:basedOn w:val="ArticleL5"/>
    <w:rsid w:val="0012031A"/>
    <w:pPr>
      <w:numPr>
        <w:ilvl w:val="5"/>
      </w:numPr>
      <w:tabs>
        <w:tab w:val="clear" w:pos="1440"/>
      </w:tabs>
      <w:ind w:left="4320" w:hanging="360"/>
      <w:outlineLvl w:val="5"/>
    </w:pPr>
  </w:style>
  <w:style w:type="paragraph" w:customStyle="1" w:styleId="ArticleL7">
    <w:name w:val="Article_L7"/>
    <w:basedOn w:val="ArticleL6"/>
    <w:rsid w:val="0012031A"/>
    <w:pPr>
      <w:numPr>
        <w:ilvl w:val="6"/>
      </w:numPr>
      <w:tabs>
        <w:tab w:val="clear" w:pos="2160"/>
      </w:tabs>
      <w:ind w:left="5040" w:hanging="360"/>
      <w:outlineLvl w:val="6"/>
    </w:pPr>
  </w:style>
  <w:style w:type="paragraph" w:customStyle="1" w:styleId="ArticleL8">
    <w:name w:val="Article_L8"/>
    <w:basedOn w:val="ArticleL7"/>
    <w:rsid w:val="0012031A"/>
    <w:pPr>
      <w:numPr>
        <w:ilvl w:val="7"/>
      </w:numPr>
      <w:tabs>
        <w:tab w:val="clear" w:pos="2880"/>
      </w:tabs>
      <w:ind w:left="5760" w:hanging="360"/>
      <w:outlineLvl w:val="7"/>
    </w:pPr>
  </w:style>
  <w:style w:type="paragraph" w:customStyle="1" w:styleId="ArticleL9">
    <w:name w:val="Article_L9"/>
    <w:basedOn w:val="ArticleL8"/>
    <w:rsid w:val="0012031A"/>
    <w:pPr>
      <w:numPr>
        <w:ilvl w:val="8"/>
      </w:numPr>
      <w:tabs>
        <w:tab w:val="clear" w:pos="3600"/>
      </w:tabs>
      <w:ind w:left="6480" w:hanging="360"/>
      <w:outlineLvl w:val="8"/>
    </w:pPr>
  </w:style>
  <w:style w:type="character" w:customStyle="1" w:styleId="ArticleL2Char">
    <w:name w:val="Article_L2 Char"/>
    <w:basedOn w:val="DefaultParagraphFont"/>
    <w:link w:val="ArticleL2"/>
    <w:rsid w:val="00F1709E"/>
    <w:rPr>
      <w:rFonts w:ascii="Times New Roman" w:eastAsia="Times New Roman" w:hAnsi="Times New Roman" w:cs="Times New Roman"/>
      <w:b/>
      <w:sz w:val="24"/>
      <w:lang w:eastAsia="en-US"/>
    </w:rPr>
  </w:style>
  <w:style w:type="paragraph" w:customStyle="1" w:styleId="AWGScheduleHeading1">
    <w:name w:val="AWG Schedule Heading1"/>
    <w:basedOn w:val="Normal"/>
    <w:rsid w:val="00051134"/>
    <w:pPr>
      <w:numPr>
        <w:ilvl w:val="2"/>
        <w:numId w:val="6"/>
      </w:numPr>
      <w:spacing w:after="240" w:line="240" w:lineRule="auto"/>
      <w:jc w:val="both"/>
    </w:pPr>
    <w:rPr>
      <w:b/>
      <w:caps/>
    </w:rPr>
  </w:style>
  <w:style w:type="paragraph" w:customStyle="1" w:styleId="AWGScheduleHeading2">
    <w:name w:val="AWG Schedule Heading2"/>
    <w:basedOn w:val="Normal"/>
    <w:rsid w:val="0029564F"/>
    <w:pPr>
      <w:numPr>
        <w:ilvl w:val="3"/>
        <w:numId w:val="6"/>
      </w:numPr>
      <w:spacing w:after="240" w:line="240" w:lineRule="auto"/>
      <w:jc w:val="both"/>
    </w:pPr>
  </w:style>
  <w:style w:type="paragraph" w:styleId="TOC1">
    <w:name w:val="toc 1"/>
    <w:basedOn w:val="Normal"/>
    <w:next w:val="Normal"/>
    <w:autoRedefine/>
    <w:uiPriority w:val="39"/>
    <w:unhideWhenUsed/>
    <w:rsid w:val="004271BA"/>
    <w:pPr>
      <w:tabs>
        <w:tab w:val="left" w:pos="720"/>
        <w:tab w:val="right" w:leader="dot" w:pos="9350"/>
      </w:tabs>
      <w:spacing w:after="100"/>
    </w:pPr>
  </w:style>
  <w:style w:type="paragraph" w:styleId="TOC2">
    <w:name w:val="toc 2"/>
    <w:basedOn w:val="Normal"/>
    <w:next w:val="Normal"/>
    <w:autoRedefine/>
    <w:uiPriority w:val="39"/>
    <w:unhideWhenUsed/>
    <w:rsid w:val="00A65452"/>
    <w:pPr>
      <w:tabs>
        <w:tab w:val="left" w:pos="1440"/>
        <w:tab w:val="right" w:leader="dot" w:pos="9350"/>
      </w:tabs>
      <w:spacing w:after="100"/>
      <w:ind w:left="1440" w:hanging="720"/>
    </w:pPr>
  </w:style>
  <w:style w:type="paragraph" w:styleId="TOC3">
    <w:name w:val="toc 3"/>
    <w:basedOn w:val="Normal"/>
    <w:next w:val="Normal"/>
    <w:autoRedefine/>
    <w:uiPriority w:val="39"/>
    <w:unhideWhenUsed/>
    <w:rsid w:val="00A65452"/>
    <w:pPr>
      <w:tabs>
        <w:tab w:val="right" w:leader="dot" w:pos="9350"/>
      </w:tabs>
      <w:spacing w:after="100"/>
    </w:pPr>
  </w:style>
  <w:style w:type="paragraph" w:customStyle="1" w:styleId="AWGBodyText12C">
    <w:name w:val="AWG Body Text 1 (2C)"/>
    <w:basedOn w:val="Normal"/>
    <w:qFormat/>
    <w:rsid w:val="00246D62"/>
    <w:pPr>
      <w:spacing w:line="240" w:lineRule="auto"/>
      <w:ind w:left="454"/>
      <w:jc w:val="both"/>
    </w:pPr>
    <w:rPr>
      <w:color w:val="000000" w:themeColor="text1"/>
      <w:sz w:val="18"/>
      <w:lang w:val="en-GB"/>
    </w:rPr>
  </w:style>
  <w:style w:type="paragraph" w:customStyle="1" w:styleId="AWGNumberedList12C">
    <w:name w:val="AWG Numbered List 1 (2C)"/>
    <w:basedOn w:val="AWGBodyText12C"/>
    <w:next w:val="AWGBodyText12C"/>
    <w:qFormat/>
    <w:rsid w:val="00246D62"/>
    <w:pPr>
      <w:numPr>
        <w:numId w:val="17"/>
      </w:numPr>
    </w:pPr>
    <w:rPr>
      <w:b/>
      <w:caps/>
    </w:rPr>
  </w:style>
  <w:style w:type="paragraph" w:customStyle="1" w:styleId="AWGNumberedList22C">
    <w:name w:val="AWG Numbered List 2 (2C)"/>
    <w:basedOn w:val="AWGBodyText12C"/>
    <w:next w:val="AWGBodyText12C"/>
    <w:qFormat/>
    <w:rsid w:val="00246D62"/>
    <w:pPr>
      <w:numPr>
        <w:ilvl w:val="1"/>
        <w:numId w:val="17"/>
      </w:numPr>
    </w:pPr>
  </w:style>
  <w:style w:type="paragraph" w:customStyle="1" w:styleId="AWGNumberedListAlt32C">
    <w:name w:val="AWG Numbered List Alt 3 (2C)"/>
    <w:basedOn w:val="AWGNumberedList22C"/>
    <w:next w:val="AWGBodyText12C"/>
    <w:qFormat/>
    <w:rsid w:val="00246D62"/>
    <w:pPr>
      <w:numPr>
        <w:ilvl w:val="3"/>
      </w:numPr>
    </w:pPr>
  </w:style>
  <w:style w:type="paragraph" w:customStyle="1" w:styleId="AWGNumberedList32C">
    <w:name w:val="AWG Numbered List 3 (2C)"/>
    <w:basedOn w:val="Normal"/>
    <w:next w:val="Normal"/>
    <w:qFormat/>
    <w:rsid w:val="00246D62"/>
    <w:pPr>
      <w:numPr>
        <w:ilvl w:val="2"/>
        <w:numId w:val="17"/>
      </w:numPr>
      <w:spacing w:line="240" w:lineRule="auto"/>
      <w:jc w:val="both"/>
    </w:pPr>
    <w:rPr>
      <w:sz w:val="18"/>
      <w:lang w:val="en-GB"/>
    </w:rPr>
  </w:style>
  <w:style w:type="paragraph" w:customStyle="1" w:styleId="AWGNumberedList42C">
    <w:name w:val="AWG Numbered List 4 (2C)"/>
    <w:basedOn w:val="Normal"/>
    <w:next w:val="Normal"/>
    <w:qFormat/>
    <w:rsid w:val="00246D62"/>
    <w:pPr>
      <w:numPr>
        <w:ilvl w:val="4"/>
        <w:numId w:val="17"/>
      </w:numPr>
      <w:tabs>
        <w:tab w:val="num" w:pos="1361"/>
      </w:tabs>
      <w:spacing w:line="240" w:lineRule="auto"/>
      <w:jc w:val="both"/>
    </w:pPr>
    <w:rPr>
      <w:sz w:val="18"/>
      <w:lang w:val="en-GB"/>
    </w:rPr>
  </w:style>
  <w:style w:type="paragraph" w:customStyle="1" w:styleId="AWGBodyText2C">
    <w:name w:val="AWG Body Text (2C)"/>
    <w:basedOn w:val="Normal"/>
    <w:qFormat/>
    <w:rsid w:val="00246D62"/>
    <w:pPr>
      <w:spacing w:line="240" w:lineRule="auto"/>
      <w:jc w:val="both"/>
    </w:pPr>
    <w:rPr>
      <w:sz w:val="18"/>
      <w:lang w:val="en-GB"/>
    </w:rPr>
  </w:style>
  <w:style w:type="paragraph" w:customStyle="1" w:styleId="AWGNumberedListAlt42C">
    <w:name w:val="AWG Numbered List Alt 4 (2C)"/>
    <w:basedOn w:val="AWGNumberedList32C"/>
    <w:next w:val="Normal"/>
    <w:qFormat/>
    <w:rsid w:val="00246D62"/>
    <w:pPr>
      <w:numPr>
        <w:ilvl w:val="5"/>
      </w:numPr>
    </w:pPr>
  </w:style>
  <w:style w:type="paragraph" w:customStyle="1" w:styleId="AWGDef2C">
    <w:name w:val="AWG Def (2C)"/>
    <w:basedOn w:val="AWGBodyText2C"/>
    <w:qFormat/>
    <w:rsid w:val="00246D62"/>
    <w:pPr>
      <w:numPr>
        <w:numId w:val="16"/>
      </w:numPr>
    </w:pPr>
  </w:style>
  <w:style w:type="paragraph" w:customStyle="1" w:styleId="AWGDefPara2C">
    <w:name w:val="AWG Def Para (2C)"/>
    <w:basedOn w:val="AWGBodyText12C"/>
    <w:qFormat/>
    <w:rsid w:val="00246D62"/>
    <w:pPr>
      <w:numPr>
        <w:ilvl w:val="1"/>
        <w:numId w:val="16"/>
      </w:numPr>
    </w:pPr>
  </w:style>
  <w:style w:type="paragraph" w:customStyle="1" w:styleId="AWGNumberedList52C">
    <w:name w:val="AWG Numbered List 5 (2C)"/>
    <w:basedOn w:val="Normal"/>
    <w:qFormat/>
    <w:rsid w:val="00246D62"/>
    <w:pPr>
      <w:numPr>
        <w:ilvl w:val="6"/>
        <w:numId w:val="17"/>
      </w:numPr>
      <w:spacing w:line="240" w:lineRule="auto"/>
      <w:jc w:val="both"/>
    </w:pPr>
    <w:rPr>
      <w:sz w:val="18"/>
      <w:lang w:val="en-GB"/>
    </w:rPr>
  </w:style>
  <w:style w:type="paragraph" w:customStyle="1" w:styleId="AWGNumberedListAlt52C">
    <w:name w:val="AWG Numbered List Alt 5 (2C)"/>
    <w:basedOn w:val="Normal"/>
    <w:qFormat/>
    <w:rsid w:val="00246D62"/>
    <w:pPr>
      <w:numPr>
        <w:ilvl w:val="7"/>
        <w:numId w:val="17"/>
      </w:numPr>
      <w:spacing w:line="240" w:lineRule="auto"/>
      <w:jc w:val="both"/>
    </w:pPr>
    <w:rPr>
      <w:sz w:val="18"/>
      <w:lang w:val="en-GB"/>
    </w:rPr>
  </w:style>
  <w:style w:type="paragraph" w:customStyle="1" w:styleId="AWGNumberedList2">
    <w:name w:val="AWG Numbered List 2"/>
    <w:basedOn w:val="Normal"/>
    <w:next w:val="Normal"/>
    <w:qFormat/>
    <w:rsid w:val="00ED5699"/>
    <w:pPr>
      <w:tabs>
        <w:tab w:val="num" w:pos="454"/>
      </w:tabs>
      <w:spacing w:line="240" w:lineRule="auto"/>
      <w:ind w:left="454" w:hanging="454"/>
      <w:jc w:val="both"/>
    </w:pPr>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670771">
      <w:bodyDiv w:val="1"/>
      <w:marLeft w:val="0"/>
      <w:marRight w:val="0"/>
      <w:marTop w:val="0"/>
      <w:marBottom w:val="0"/>
      <w:divBdr>
        <w:top w:val="none" w:sz="0" w:space="0" w:color="auto"/>
        <w:left w:val="none" w:sz="0" w:space="0" w:color="auto"/>
        <w:bottom w:val="none" w:sz="0" w:space="0" w:color="auto"/>
        <w:right w:val="none" w:sz="0" w:space="0" w:color="auto"/>
      </w:divBdr>
    </w:div>
    <w:div w:id="598176545">
      <w:bodyDiv w:val="1"/>
      <w:marLeft w:val="0"/>
      <w:marRight w:val="0"/>
      <w:marTop w:val="0"/>
      <w:marBottom w:val="0"/>
      <w:divBdr>
        <w:top w:val="none" w:sz="0" w:space="0" w:color="auto"/>
        <w:left w:val="none" w:sz="0" w:space="0" w:color="auto"/>
        <w:bottom w:val="none" w:sz="0" w:space="0" w:color="auto"/>
        <w:right w:val="none" w:sz="0" w:space="0" w:color="auto"/>
      </w:divBdr>
      <w:divsChild>
        <w:div w:id="1289821504">
          <w:marLeft w:val="0"/>
          <w:marRight w:val="0"/>
          <w:marTop w:val="0"/>
          <w:marBottom w:val="0"/>
          <w:divBdr>
            <w:top w:val="none" w:sz="0" w:space="0" w:color="auto"/>
            <w:left w:val="single" w:sz="2" w:space="0" w:color="BBBBBB"/>
            <w:bottom w:val="single" w:sz="2" w:space="0" w:color="BBBBBB"/>
            <w:right w:val="single" w:sz="2" w:space="0" w:color="BBBBBB"/>
          </w:divBdr>
          <w:divsChild>
            <w:div w:id="793595421">
              <w:marLeft w:val="0"/>
              <w:marRight w:val="0"/>
              <w:marTop w:val="0"/>
              <w:marBottom w:val="0"/>
              <w:divBdr>
                <w:top w:val="none" w:sz="0" w:space="0" w:color="auto"/>
                <w:left w:val="none" w:sz="0" w:space="0" w:color="auto"/>
                <w:bottom w:val="none" w:sz="0" w:space="0" w:color="auto"/>
                <w:right w:val="none" w:sz="0" w:space="0" w:color="auto"/>
              </w:divBdr>
              <w:divsChild>
                <w:div w:id="458033931">
                  <w:marLeft w:val="0"/>
                  <w:marRight w:val="0"/>
                  <w:marTop w:val="0"/>
                  <w:marBottom w:val="0"/>
                  <w:divBdr>
                    <w:top w:val="none" w:sz="0" w:space="0" w:color="auto"/>
                    <w:left w:val="none" w:sz="0" w:space="0" w:color="auto"/>
                    <w:bottom w:val="none" w:sz="0" w:space="0" w:color="auto"/>
                    <w:right w:val="none" w:sz="0" w:space="0" w:color="auto"/>
                  </w:divBdr>
                  <w:divsChild>
                    <w:div w:id="958142783">
                      <w:marLeft w:val="0"/>
                      <w:marRight w:val="0"/>
                      <w:marTop w:val="0"/>
                      <w:marBottom w:val="0"/>
                      <w:divBdr>
                        <w:top w:val="none" w:sz="0" w:space="0" w:color="auto"/>
                        <w:left w:val="none" w:sz="0" w:space="0" w:color="auto"/>
                        <w:bottom w:val="none" w:sz="0" w:space="0" w:color="auto"/>
                        <w:right w:val="none" w:sz="0" w:space="0" w:color="auto"/>
                      </w:divBdr>
                      <w:divsChild>
                        <w:div w:id="1700202291">
                          <w:marLeft w:val="0"/>
                          <w:marRight w:val="0"/>
                          <w:marTop w:val="0"/>
                          <w:marBottom w:val="0"/>
                          <w:divBdr>
                            <w:top w:val="none" w:sz="0" w:space="0" w:color="auto"/>
                            <w:left w:val="none" w:sz="0" w:space="0" w:color="auto"/>
                            <w:bottom w:val="none" w:sz="0" w:space="0" w:color="auto"/>
                            <w:right w:val="none" w:sz="0" w:space="0" w:color="auto"/>
                          </w:divBdr>
                          <w:divsChild>
                            <w:div w:id="78529119">
                              <w:marLeft w:val="0"/>
                              <w:marRight w:val="0"/>
                              <w:marTop w:val="0"/>
                              <w:marBottom w:val="0"/>
                              <w:divBdr>
                                <w:top w:val="none" w:sz="0" w:space="0" w:color="auto"/>
                                <w:left w:val="none" w:sz="0" w:space="0" w:color="auto"/>
                                <w:bottom w:val="none" w:sz="0" w:space="0" w:color="auto"/>
                                <w:right w:val="none" w:sz="0" w:space="0" w:color="auto"/>
                              </w:divBdr>
                              <w:divsChild>
                                <w:div w:id="842745474">
                                  <w:marLeft w:val="0"/>
                                  <w:marRight w:val="0"/>
                                  <w:marTop w:val="0"/>
                                  <w:marBottom w:val="0"/>
                                  <w:divBdr>
                                    <w:top w:val="none" w:sz="0" w:space="0" w:color="auto"/>
                                    <w:left w:val="none" w:sz="0" w:space="0" w:color="auto"/>
                                    <w:bottom w:val="none" w:sz="0" w:space="0" w:color="auto"/>
                                    <w:right w:val="none" w:sz="0" w:space="0" w:color="auto"/>
                                  </w:divBdr>
                                  <w:divsChild>
                                    <w:div w:id="1113092712">
                                      <w:marLeft w:val="0"/>
                                      <w:marRight w:val="0"/>
                                      <w:marTop w:val="0"/>
                                      <w:marBottom w:val="0"/>
                                      <w:divBdr>
                                        <w:top w:val="none" w:sz="0" w:space="0" w:color="auto"/>
                                        <w:left w:val="none" w:sz="0" w:space="0" w:color="auto"/>
                                        <w:bottom w:val="none" w:sz="0" w:space="0" w:color="auto"/>
                                        <w:right w:val="none" w:sz="0" w:space="0" w:color="auto"/>
                                      </w:divBdr>
                                      <w:divsChild>
                                        <w:div w:id="510921237">
                                          <w:marLeft w:val="1200"/>
                                          <w:marRight w:val="1200"/>
                                          <w:marTop w:val="0"/>
                                          <w:marBottom w:val="0"/>
                                          <w:divBdr>
                                            <w:top w:val="none" w:sz="0" w:space="0" w:color="auto"/>
                                            <w:left w:val="none" w:sz="0" w:space="0" w:color="auto"/>
                                            <w:bottom w:val="none" w:sz="0" w:space="0" w:color="auto"/>
                                            <w:right w:val="none" w:sz="0" w:space="0" w:color="auto"/>
                                          </w:divBdr>
                                          <w:divsChild>
                                            <w:div w:id="1207986314">
                                              <w:marLeft w:val="0"/>
                                              <w:marRight w:val="0"/>
                                              <w:marTop w:val="0"/>
                                              <w:marBottom w:val="0"/>
                                              <w:divBdr>
                                                <w:top w:val="none" w:sz="0" w:space="0" w:color="auto"/>
                                                <w:left w:val="none" w:sz="0" w:space="0" w:color="auto"/>
                                                <w:bottom w:val="none" w:sz="0" w:space="0" w:color="auto"/>
                                                <w:right w:val="none" w:sz="0" w:space="0" w:color="auto"/>
                                              </w:divBdr>
                                              <w:divsChild>
                                                <w:div w:id="34937139">
                                                  <w:marLeft w:val="0"/>
                                                  <w:marRight w:val="0"/>
                                                  <w:marTop w:val="0"/>
                                                  <w:marBottom w:val="0"/>
                                                  <w:divBdr>
                                                    <w:top w:val="single" w:sz="6" w:space="0" w:color="CCCCCC"/>
                                                    <w:left w:val="none" w:sz="0" w:space="0" w:color="auto"/>
                                                    <w:bottom w:val="none" w:sz="0" w:space="0" w:color="auto"/>
                                                    <w:right w:val="none" w:sz="0" w:space="0" w:color="auto"/>
                                                  </w:divBdr>
                                                  <w:divsChild>
                                                    <w:div w:id="1736857729">
                                                      <w:marLeft w:val="0"/>
                                                      <w:marRight w:val="135"/>
                                                      <w:marTop w:val="0"/>
                                                      <w:marBottom w:val="0"/>
                                                      <w:divBdr>
                                                        <w:top w:val="none" w:sz="0" w:space="0" w:color="auto"/>
                                                        <w:left w:val="none" w:sz="0" w:space="0" w:color="auto"/>
                                                        <w:bottom w:val="none" w:sz="0" w:space="0" w:color="auto"/>
                                                        <w:right w:val="none" w:sz="0" w:space="0" w:color="auto"/>
                                                      </w:divBdr>
                                                      <w:divsChild>
                                                        <w:div w:id="1581019854">
                                                          <w:marLeft w:val="0"/>
                                                          <w:marRight w:val="0"/>
                                                          <w:marTop w:val="0"/>
                                                          <w:marBottom w:val="0"/>
                                                          <w:divBdr>
                                                            <w:top w:val="none" w:sz="0" w:space="0" w:color="auto"/>
                                                            <w:left w:val="none" w:sz="0" w:space="0" w:color="auto"/>
                                                            <w:bottom w:val="none" w:sz="0" w:space="0" w:color="auto"/>
                                                            <w:right w:val="none" w:sz="0" w:space="0" w:color="auto"/>
                                                          </w:divBdr>
                                                          <w:divsChild>
                                                            <w:div w:id="1867133277">
                                                              <w:marLeft w:val="0"/>
                                                              <w:marRight w:val="0"/>
                                                              <w:marTop w:val="224"/>
                                                              <w:marBottom w:val="224"/>
                                                              <w:divBdr>
                                                                <w:top w:val="none" w:sz="0" w:space="0" w:color="auto"/>
                                                                <w:left w:val="none" w:sz="0" w:space="0" w:color="auto"/>
                                                                <w:bottom w:val="none" w:sz="0" w:space="0" w:color="auto"/>
                                                                <w:right w:val="none" w:sz="0" w:space="0" w:color="auto"/>
                                                              </w:divBdr>
                                                              <w:divsChild>
                                                                <w:div w:id="599526854">
                                                                  <w:marLeft w:val="0"/>
                                                                  <w:marRight w:val="0"/>
                                                                  <w:marTop w:val="224"/>
                                                                  <w:marBottom w:val="224"/>
                                                                  <w:divBdr>
                                                                    <w:top w:val="none" w:sz="0" w:space="0" w:color="auto"/>
                                                                    <w:left w:val="none" w:sz="0" w:space="0" w:color="auto"/>
                                                                    <w:bottom w:val="none" w:sz="0" w:space="0" w:color="auto"/>
                                                                    <w:right w:val="none" w:sz="0" w:space="0" w:color="auto"/>
                                                                  </w:divBdr>
                                                                  <w:divsChild>
                                                                    <w:div w:id="1119766087">
                                                                      <w:marLeft w:val="0"/>
                                                                      <w:marRight w:val="0"/>
                                                                      <w:marTop w:val="224"/>
                                                                      <w:marBottom w:val="0"/>
                                                                      <w:divBdr>
                                                                        <w:top w:val="none" w:sz="0" w:space="0" w:color="auto"/>
                                                                        <w:left w:val="none" w:sz="0" w:space="0" w:color="auto"/>
                                                                        <w:bottom w:val="none" w:sz="0" w:space="0" w:color="auto"/>
                                                                        <w:right w:val="none" w:sz="0" w:space="0" w:color="auto"/>
                                                                      </w:divBdr>
                                                                      <w:divsChild>
                                                                        <w:div w:id="8070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361007">
      <w:bodyDiv w:val="1"/>
      <w:marLeft w:val="0"/>
      <w:marRight w:val="0"/>
      <w:marTop w:val="0"/>
      <w:marBottom w:val="0"/>
      <w:divBdr>
        <w:top w:val="none" w:sz="0" w:space="0" w:color="auto"/>
        <w:left w:val="none" w:sz="0" w:space="0" w:color="auto"/>
        <w:bottom w:val="none" w:sz="0" w:space="0" w:color="auto"/>
        <w:right w:val="none" w:sz="0" w:space="0" w:color="auto"/>
      </w:divBdr>
      <w:divsChild>
        <w:div w:id="822086958">
          <w:marLeft w:val="0"/>
          <w:marRight w:val="0"/>
          <w:marTop w:val="0"/>
          <w:marBottom w:val="0"/>
          <w:divBdr>
            <w:top w:val="none" w:sz="0" w:space="0" w:color="auto"/>
            <w:left w:val="single" w:sz="2" w:space="0" w:color="BBBBBB"/>
            <w:bottom w:val="single" w:sz="2" w:space="0" w:color="BBBBBB"/>
            <w:right w:val="single" w:sz="2" w:space="0" w:color="BBBBBB"/>
          </w:divBdr>
          <w:divsChild>
            <w:div w:id="1362247259">
              <w:marLeft w:val="0"/>
              <w:marRight w:val="0"/>
              <w:marTop w:val="0"/>
              <w:marBottom w:val="0"/>
              <w:divBdr>
                <w:top w:val="none" w:sz="0" w:space="0" w:color="auto"/>
                <w:left w:val="none" w:sz="0" w:space="0" w:color="auto"/>
                <w:bottom w:val="none" w:sz="0" w:space="0" w:color="auto"/>
                <w:right w:val="none" w:sz="0" w:space="0" w:color="auto"/>
              </w:divBdr>
              <w:divsChild>
                <w:div w:id="813134001">
                  <w:marLeft w:val="0"/>
                  <w:marRight w:val="0"/>
                  <w:marTop w:val="0"/>
                  <w:marBottom w:val="0"/>
                  <w:divBdr>
                    <w:top w:val="none" w:sz="0" w:space="0" w:color="auto"/>
                    <w:left w:val="none" w:sz="0" w:space="0" w:color="auto"/>
                    <w:bottom w:val="none" w:sz="0" w:space="0" w:color="auto"/>
                    <w:right w:val="none" w:sz="0" w:space="0" w:color="auto"/>
                  </w:divBdr>
                  <w:divsChild>
                    <w:div w:id="145637031">
                      <w:marLeft w:val="0"/>
                      <w:marRight w:val="0"/>
                      <w:marTop w:val="0"/>
                      <w:marBottom w:val="0"/>
                      <w:divBdr>
                        <w:top w:val="none" w:sz="0" w:space="0" w:color="auto"/>
                        <w:left w:val="none" w:sz="0" w:space="0" w:color="auto"/>
                        <w:bottom w:val="none" w:sz="0" w:space="0" w:color="auto"/>
                        <w:right w:val="none" w:sz="0" w:space="0" w:color="auto"/>
                      </w:divBdr>
                      <w:divsChild>
                        <w:div w:id="288706209">
                          <w:marLeft w:val="0"/>
                          <w:marRight w:val="0"/>
                          <w:marTop w:val="0"/>
                          <w:marBottom w:val="0"/>
                          <w:divBdr>
                            <w:top w:val="none" w:sz="0" w:space="0" w:color="auto"/>
                            <w:left w:val="none" w:sz="0" w:space="0" w:color="auto"/>
                            <w:bottom w:val="none" w:sz="0" w:space="0" w:color="auto"/>
                            <w:right w:val="none" w:sz="0" w:space="0" w:color="auto"/>
                          </w:divBdr>
                          <w:divsChild>
                            <w:div w:id="1609897382">
                              <w:marLeft w:val="0"/>
                              <w:marRight w:val="0"/>
                              <w:marTop w:val="0"/>
                              <w:marBottom w:val="0"/>
                              <w:divBdr>
                                <w:top w:val="none" w:sz="0" w:space="0" w:color="auto"/>
                                <w:left w:val="none" w:sz="0" w:space="0" w:color="auto"/>
                                <w:bottom w:val="none" w:sz="0" w:space="0" w:color="auto"/>
                                <w:right w:val="none" w:sz="0" w:space="0" w:color="auto"/>
                              </w:divBdr>
                              <w:divsChild>
                                <w:div w:id="1736583320">
                                  <w:marLeft w:val="0"/>
                                  <w:marRight w:val="0"/>
                                  <w:marTop w:val="0"/>
                                  <w:marBottom w:val="0"/>
                                  <w:divBdr>
                                    <w:top w:val="none" w:sz="0" w:space="0" w:color="auto"/>
                                    <w:left w:val="none" w:sz="0" w:space="0" w:color="auto"/>
                                    <w:bottom w:val="none" w:sz="0" w:space="0" w:color="auto"/>
                                    <w:right w:val="none" w:sz="0" w:space="0" w:color="auto"/>
                                  </w:divBdr>
                                  <w:divsChild>
                                    <w:div w:id="805242910">
                                      <w:marLeft w:val="0"/>
                                      <w:marRight w:val="0"/>
                                      <w:marTop w:val="0"/>
                                      <w:marBottom w:val="0"/>
                                      <w:divBdr>
                                        <w:top w:val="none" w:sz="0" w:space="0" w:color="auto"/>
                                        <w:left w:val="none" w:sz="0" w:space="0" w:color="auto"/>
                                        <w:bottom w:val="none" w:sz="0" w:space="0" w:color="auto"/>
                                        <w:right w:val="none" w:sz="0" w:space="0" w:color="auto"/>
                                      </w:divBdr>
                                      <w:divsChild>
                                        <w:div w:id="89202585">
                                          <w:marLeft w:val="1200"/>
                                          <w:marRight w:val="1200"/>
                                          <w:marTop w:val="0"/>
                                          <w:marBottom w:val="0"/>
                                          <w:divBdr>
                                            <w:top w:val="none" w:sz="0" w:space="0" w:color="auto"/>
                                            <w:left w:val="none" w:sz="0" w:space="0" w:color="auto"/>
                                            <w:bottom w:val="none" w:sz="0" w:space="0" w:color="auto"/>
                                            <w:right w:val="none" w:sz="0" w:space="0" w:color="auto"/>
                                          </w:divBdr>
                                          <w:divsChild>
                                            <w:div w:id="883835585">
                                              <w:marLeft w:val="0"/>
                                              <w:marRight w:val="0"/>
                                              <w:marTop w:val="0"/>
                                              <w:marBottom w:val="0"/>
                                              <w:divBdr>
                                                <w:top w:val="none" w:sz="0" w:space="0" w:color="auto"/>
                                                <w:left w:val="none" w:sz="0" w:space="0" w:color="auto"/>
                                                <w:bottom w:val="none" w:sz="0" w:space="0" w:color="auto"/>
                                                <w:right w:val="none" w:sz="0" w:space="0" w:color="auto"/>
                                              </w:divBdr>
                                              <w:divsChild>
                                                <w:div w:id="702750260">
                                                  <w:marLeft w:val="0"/>
                                                  <w:marRight w:val="0"/>
                                                  <w:marTop w:val="0"/>
                                                  <w:marBottom w:val="0"/>
                                                  <w:divBdr>
                                                    <w:top w:val="single" w:sz="6" w:space="0" w:color="CCCCCC"/>
                                                    <w:left w:val="none" w:sz="0" w:space="0" w:color="auto"/>
                                                    <w:bottom w:val="none" w:sz="0" w:space="0" w:color="auto"/>
                                                    <w:right w:val="none" w:sz="0" w:space="0" w:color="auto"/>
                                                  </w:divBdr>
                                                  <w:divsChild>
                                                    <w:div w:id="409087330">
                                                      <w:marLeft w:val="0"/>
                                                      <w:marRight w:val="135"/>
                                                      <w:marTop w:val="0"/>
                                                      <w:marBottom w:val="0"/>
                                                      <w:divBdr>
                                                        <w:top w:val="none" w:sz="0" w:space="0" w:color="auto"/>
                                                        <w:left w:val="none" w:sz="0" w:space="0" w:color="auto"/>
                                                        <w:bottom w:val="none" w:sz="0" w:space="0" w:color="auto"/>
                                                        <w:right w:val="none" w:sz="0" w:space="0" w:color="auto"/>
                                                      </w:divBdr>
                                                      <w:divsChild>
                                                        <w:div w:id="1688674260">
                                                          <w:marLeft w:val="0"/>
                                                          <w:marRight w:val="0"/>
                                                          <w:marTop w:val="0"/>
                                                          <w:marBottom w:val="0"/>
                                                          <w:divBdr>
                                                            <w:top w:val="none" w:sz="0" w:space="0" w:color="auto"/>
                                                            <w:left w:val="none" w:sz="0" w:space="0" w:color="auto"/>
                                                            <w:bottom w:val="none" w:sz="0" w:space="0" w:color="auto"/>
                                                            <w:right w:val="none" w:sz="0" w:space="0" w:color="auto"/>
                                                          </w:divBdr>
                                                          <w:divsChild>
                                                            <w:div w:id="92827275">
                                                              <w:marLeft w:val="0"/>
                                                              <w:marRight w:val="0"/>
                                                              <w:marTop w:val="224"/>
                                                              <w:marBottom w:val="224"/>
                                                              <w:divBdr>
                                                                <w:top w:val="none" w:sz="0" w:space="0" w:color="auto"/>
                                                                <w:left w:val="none" w:sz="0" w:space="0" w:color="auto"/>
                                                                <w:bottom w:val="none" w:sz="0" w:space="0" w:color="auto"/>
                                                                <w:right w:val="none" w:sz="0" w:space="0" w:color="auto"/>
                                                              </w:divBdr>
                                                              <w:divsChild>
                                                                <w:div w:id="1021467684">
                                                                  <w:marLeft w:val="0"/>
                                                                  <w:marRight w:val="0"/>
                                                                  <w:marTop w:val="224"/>
                                                                  <w:marBottom w:val="0"/>
                                                                  <w:divBdr>
                                                                    <w:top w:val="none" w:sz="0" w:space="0" w:color="auto"/>
                                                                    <w:left w:val="none" w:sz="0" w:space="0" w:color="auto"/>
                                                                    <w:bottom w:val="none" w:sz="0" w:space="0" w:color="auto"/>
                                                                    <w:right w:val="none" w:sz="0" w:space="0" w:color="auto"/>
                                                                  </w:divBdr>
                                                                  <w:divsChild>
                                                                    <w:div w:id="4562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0178473">
      <w:bodyDiv w:val="1"/>
      <w:marLeft w:val="0"/>
      <w:marRight w:val="0"/>
      <w:marTop w:val="0"/>
      <w:marBottom w:val="0"/>
      <w:divBdr>
        <w:top w:val="none" w:sz="0" w:space="0" w:color="auto"/>
        <w:left w:val="none" w:sz="0" w:space="0" w:color="auto"/>
        <w:bottom w:val="none" w:sz="0" w:space="0" w:color="auto"/>
        <w:right w:val="none" w:sz="0" w:space="0" w:color="auto"/>
      </w:divBdr>
      <w:divsChild>
        <w:div w:id="813447071">
          <w:marLeft w:val="0"/>
          <w:marRight w:val="0"/>
          <w:marTop w:val="0"/>
          <w:marBottom w:val="0"/>
          <w:divBdr>
            <w:top w:val="none" w:sz="0" w:space="0" w:color="auto"/>
            <w:left w:val="single" w:sz="2" w:space="0" w:color="BBBBBB"/>
            <w:bottom w:val="single" w:sz="2" w:space="0" w:color="BBBBBB"/>
            <w:right w:val="single" w:sz="2" w:space="0" w:color="BBBBBB"/>
          </w:divBdr>
          <w:divsChild>
            <w:div w:id="596327910">
              <w:marLeft w:val="0"/>
              <w:marRight w:val="0"/>
              <w:marTop w:val="0"/>
              <w:marBottom w:val="0"/>
              <w:divBdr>
                <w:top w:val="none" w:sz="0" w:space="0" w:color="auto"/>
                <w:left w:val="none" w:sz="0" w:space="0" w:color="auto"/>
                <w:bottom w:val="none" w:sz="0" w:space="0" w:color="auto"/>
                <w:right w:val="none" w:sz="0" w:space="0" w:color="auto"/>
              </w:divBdr>
              <w:divsChild>
                <w:div w:id="796610420">
                  <w:marLeft w:val="0"/>
                  <w:marRight w:val="0"/>
                  <w:marTop w:val="0"/>
                  <w:marBottom w:val="0"/>
                  <w:divBdr>
                    <w:top w:val="none" w:sz="0" w:space="0" w:color="auto"/>
                    <w:left w:val="none" w:sz="0" w:space="0" w:color="auto"/>
                    <w:bottom w:val="none" w:sz="0" w:space="0" w:color="auto"/>
                    <w:right w:val="none" w:sz="0" w:space="0" w:color="auto"/>
                  </w:divBdr>
                  <w:divsChild>
                    <w:div w:id="113443858">
                      <w:marLeft w:val="0"/>
                      <w:marRight w:val="0"/>
                      <w:marTop w:val="0"/>
                      <w:marBottom w:val="0"/>
                      <w:divBdr>
                        <w:top w:val="none" w:sz="0" w:space="0" w:color="auto"/>
                        <w:left w:val="none" w:sz="0" w:space="0" w:color="auto"/>
                        <w:bottom w:val="none" w:sz="0" w:space="0" w:color="auto"/>
                        <w:right w:val="none" w:sz="0" w:space="0" w:color="auto"/>
                      </w:divBdr>
                      <w:divsChild>
                        <w:div w:id="529953343">
                          <w:marLeft w:val="0"/>
                          <w:marRight w:val="0"/>
                          <w:marTop w:val="0"/>
                          <w:marBottom w:val="0"/>
                          <w:divBdr>
                            <w:top w:val="none" w:sz="0" w:space="0" w:color="auto"/>
                            <w:left w:val="none" w:sz="0" w:space="0" w:color="auto"/>
                            <w:bottom w:val="none" w:sz="0" w:space="0" w:color="auto"/>
                            <w:right w:val="none" w:sz="0" w:space="0" w:color="auto"/>
                          </w:divBdr>
                          <w:divsChild>
                            <w:div w:id="1286429827">
                              <w:marLeft w:val="0"/>
                              <w:marRight w:val="0"/>
                              <w:marTop w:val="0"/>
                              <w:marBottom w:val="0"/>
                              <w:divBdr>
                                <w:top w:val="none" w:sz="0" w:space="0" w:color="auto"/>
                                <w:left w:val="none" w:sz="0" w:space="0" w:color="auto"/>
                                <w:bottom w:val="none" w:sz="0" w:space="0" w:color="auto"/>
                                <w:right w:val="none" w:sz="0" w:space="0" w:color="auto"/>
                              </w:divBdr>
                              <w:divsChild>
                                <w:div w:id="1258557673">
                                  <w:marLeft w:val="0"/>
                                  <w:marRight w:val="0"/>
                                  <w:marTop w:val="0"/>
                                  <w:marBottom w:val="0"/>
                                  <w:divBdr>
                                    <w:top w:val="none" w:sz="0" w:space="0" w:color="auto"/>
                                    <w:left w:val="none" w:sz="0" w:space="0" w:color="auto"/>
                                    <w:bottom w:val="none" w:sz="0" w:space="0" w:color="auto"/>
                                    <w:right w:val="none" w:sz="0" w:space="0" w:color="auto"/>
                                  </w:divBdr>
                                  <w:divsChild>
                                    <w:div w:id="1635872287">
                                      <w:marLeft w:val="0"/>
                                      <w:marRight w:val="0"/>
                                      <w:marTop w:val="0"/>
                                      <w:marBottom w:val="0"/>
                                      <w:divBdr>
                                        <w:top w:val="none" w:sz="0" w:space="0" w:color="auto"/>
                                        <w:left w:val="none" w:sz="0" w:space="0" w:color="auto"/>
                                        <w:bottom w:val="none" w:sz="0" w:space="0" w:color="auto"/>
                                        <w:right w:val="none" w:sz="0" w:space="0" w:color="auto"/>
                                      </w:divBdr>
                                      <w:divsChild>
                                        <w:div w:id="1577663017">
                                          <w:marLeft w:val="1200"/>
                                          <w:marRight w:val="1200"/>
                                          <w:marTop w:val="0"/>
                                          <w:marBottom w:val="0"/>
                                          <w:divBdr>
                                            <w:top w:val="none" w:sz="0" w:space="0" w:color="auto"/>
                                            <w:left w:val="none" w:sz="0" w:space="0" w:color="auto"/>
                                            <w:bottom w:val="none" w:sz="0" w:space="0" w:color="auto"/>
                                            <w:right w:val="none" w:sz="0" w:space="0" w:color="auto"/>
                                          </w:divBdr>
                                          <w:divsChild>
                                            <w:div w:id="1277563464">
                                              <w:marLeft w:val="0"/>
                                              <w:marRight w:val="0"/>
                                              <w:marTop w:val="0"/>
                                              <w:marBottom w:val="0"/>
                                              <w:divBdr>
                                                <w:top w:val="none" w:sz="0" w:space="0" w:color="auto"/>
                                                <w:left w:val="none" w:sz="0" w:space="0" w:color="auto"/>
                                                <w:bottom w:val="none" w:sz="0" w:space="0" w:color="auto"/>
                                                <w:right w:val="none" w:sz="0" w:space="0" w:color="auto"/>
                                              </w:divBdr>
                                              <w:divsChild>
                                                <w:div w:id="880895288">
                                                  <w:marLeft w:val="0"/>
                                                  <w:marRight w:val="0"/>
                                                  <w:marTop w:val="0"/>
                                                  <w:marBottom w:val="0"/>
                                                  <w:divBdr>
                                                    <w:top w:val="single" w:sz="6" w:space="0" w:color="CCCCCC"/>
                                                    <w:left w:val="none" w:sz="0" w:space="0" w:color="auto"/>
                                                    <w:bottom w:val="none" w:sz="0" w:space="0" w:color="auto"/>
                                                    <w:right w:val="none" w:sz="0" w:space="0" w:color="auto"/>
                                                  </w:divBdr>
                                                  <w:divsChild>
                                                    <w:div w:id="1995985230">
                                                      <w:marLeft w:val="0"/>
                                                      <w:marRight w:val="135"/>
                                                      <w:marTop w:val="0"/>
                                                      <w:marBottom w:val="0"/>
                                                      <w:divBdr>
                                                        <w:top w:val="none" w:sz="0" w:space="0" w:color="auto"/>
                                                        <w:left w:val="none" w:sz="0" w:space="0" w:color="auto"/>
                                                        <w:bottom w:val="none" w:sz="0" w:space="0" w:color="auto"/>
                                                        <w:right w:val="none" w:sz="0" w:space="0" w:color="auto"/>
                                                      </w:divBdr>
                                                      <w:divsChild>
                                                        <w:div w:id="723943309">
                                                          <w:marLeft w:val="0"/>
                                                          <w:marRight w:val="0"/>
                                                          <w:marTop w:val="0"/>
                                                          <w:marBottom w:val="0"/>
                                                          <w:divBdr>
                                                            <w:top w:val="none" w:sz="0" w:space="0" w:color="auto"/>
                                                            <w:left w:val="none" w:sz="0" w:space="0" w:color="auto"/>
                                                            <w:bottom w:val="none" w:sz="0" w:space="0" w:color="auto"/>
                                                            <w:right w:val="none" w:sz="0" w:space="0" w:color="auto"/>
                                                          </w:divBdr>
                                                          <w:divsChild>
                                                            <w:div w:id="1896426580">
                                                              <w:marLeft w:val="0"/>
                                                              <w:marRight w:val="0"/>
                                                              <w:marTop w:val="224"/>
                                                              <w:marBottom w:val="224"/>
                                                              <w:divBdr>
                                                                <w:top w:val="none" w:sz="0" w:space="0" w:color="auto"/>
                                                                <w:left w:val="none" w:sz="0" w:space="0" w:color="auto"/>
                                                                <w:bottom w:val="none" w:sz="0" w:space="0" w:color="auto"/>
                                                                <w:right w:val="none" w:sz="0" w:space="0" w:color="auto"/>
                                                              </w:divBdr>
                                                              <w:divsChild>
                                                                <w:div w:id="2027319173">
                                                                  <w:marLeft w:val="0"/>
                                                                  <w:marRight w:val="0"/>
                                                                  <w:marTop w:val="224"/>
                                                                  <w:marBottom w:val="224"/>
                                                                  <w:divBdr>
                                                                    <w:top w:val="none" w:sz="0" w:space="0" w:color="auto"/>
                                                                    <w:left w:val="none" w:sz="0" w:space="0" w:color="auto"/>
                                                                    <w:bottom w:val="none" w:sz="0" w:space="0" w:color="auto"/>
                                                                    <w:right w:val="none" w:sz="0" w:space="0" w:color="auto"/>
                                                                  </w:divBdr>
                                                                  <w:divsChild>
                                                                    <w:div w:id="428618464">
                                                                      <w:marLeft w:val="0"/>
                                                                      <w:marRight w:val="0"/>
                                                                      <w:marTop w:val="224"/>
                                                                      <w:marBottom w:val="0"/>
                                                                      <w:divBdr>
                                                                        <w:top w:val="none" w:sz="0" w:space="0" w:color="auto"/>
                                                                        <w:left w:val="none" w:sz="0" w:space="0" w:color="auto"/>
                                                                        <w:bottom w:val="none" w:sz="0" w:space="0" w:color="auto"/>
                                                                        <w:right w:val="none" w:sz="0" w:space="0" w:color="auto"/>
                                                                      </w:divBdr>
                                                                      <w:divsChild>
                                                                        <w:div w:id="747338608">
                                                                          <w:marLeft w:val="0"/>
                                                                          <w:marRight w:val="0"/>
                                                                          <w:marTop w:val="0"/>
                                                                          <w:marBottom w:val="0"/>
                                                                          <w:divBdr>
                                                                            <w:top w:val="none" w:sz="0" w:space="0" w:color="auto"/>
                                                                            <w:left w:val="none" w:sz="0" w:space="0" w:color="auto"/>
                                                                            <w:bottom w:val="none" w:sz="0" w:space="0" w:color="auto"/>
                                                                            <w:right w:val="none" w:sz="0" w:space="0" w:color="auto"/>
                                                                          </w:divBdr>
                                                                        </w:div>
                                                                      </w:divsChild>
                                                                    </w:div>
                                                                    <w:div w:id="1632829857">
                                                                      <w:marLeft w:val="0"/>
                                                                      <w:marRight w:val="0"/>
                                                                      <w:marTop w:val="224"/>
                                                                      <w:marBottom w:val="224"/>
                                                                      <w:divBdr>
                                                                        <w:top w:val="none" w:sz="0" w:space="0" w:color="auto"/>
                                                                        <w:left w:val="none" w:sz="0" w:space="0" w:color="auto"/>
                                                                        <w:bottom w:val="none" w:sz="0" w:space="0" w:color="auto"/>
                                                                        <w:right w:val="none" w:sz="0" w:space="0" w:color="auto"/>
                                                                      </w:divBdr>
                                                                      <w:divsChild>
                                                                        <w:div w:id="324405404">
                                                                          <w:marLeft w:val="0"/>
                                                                          <w:marRight w:val="0"/>
                                                                          <w:marTop w:val="224"/>
                                                                          <w:marBottom w:val="0"/>
                                                                          <w:divBdr>
                                                                            <w:top w:val="none" w:sz="0" w:space="0" w:color="auto"/>
                                                                            <w:left w:val="none" w:sz="0" w:space="0" w:color="auto"/>
                                                                            <w:bottom w:val="none" w:sz="0" w:space="0" w:color="auto"/>
                                                                            <w:right w:val="none" w:sz="0" w:space="0" w:color="auto"/>
                                                                          </w:divBdr>
                                                                          <w:divsChild>
                                                                            <w:div w:id="12695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03149">
                                                                      <w:marLeft w:val="0"/>
                                                                      <w:marRight w:val="0"/>
                                                                      <w:marTop w:val="224"/>
                                                                      <w:marBottom w:val="224"/>
                                                                      <w:divBdr>
                                                                        <w:top w:val="none" w:sz="0" w:space="0" w:color="auto"/>
                                                                        <w:left w:val="none" w:sz="0" w:space="0" w:color="auto"/>
                                                                        <w:bottom w:val="none" w:sz="0" w:space="0" w:color="auto"/>
                                                                        <w:right w:val="none" w:sz="0" w:space="0" w:color="auto"/>
                                                                      </w:divBdr>
                                                                      <w:divsChild>
                                                                        <w:div w:id="1362393553">
                                                                          <w:marLeft w:val="0"/>
                                                                          <w:marRight w:val="0"/>
                                                                          <w:marTop w:val="224"/>
                                                                          <w:marBottom w:val="0"/>
                                                                          <w:divBdr>
                                                                            <w:top w:val="none" w:sz="0" w:space="0" w:color="auto"/>
                                                                            <w:left w:val="none" w:sz="0" w:space="0" w:color="auto"/>
                                                                            <w:bottom w:val="none" w:sz="0" w:space="0" w:color="auto"/>
                                                                            <w:right w:val="none" w:sz="0" w:space="0" w:color="auto"/>
                                                                          </w:divBdr>
                                                                          <w:divsChild>
                                                                            <w:div w:id="35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0279">
                                                                      <w:marLeft w:val="0"/>
                                                                      <w:marRight w:val="0"/>
                                                                      <w:marTop w:val="224"/>
                                                                      <w:marBottom w:val="224"/>
                                                                      <w:divBdr>
                                                                        <w:top w:val="none" w:sz="0" w:space="0" w:color="auto"/>
                                                                        <w:left w:val="none" w:sz="0" w:space="0" w:color="auto"/>
                                                                        <w:bottom w:val="none" w:sz="0" w:space="0" w:color="auto"/>
                                                                        <w:right w:val="none" w:sz="0" w:space="0" w:color="auto"/>
                                                                      </w:divBdr>
                                                                      <w:divsChild>
                                                                        <w:div w:id="177547931">
                                                                          <w:marLeft w:val="0"/>
                                                                          <w:marRight w:val="0"/>
                                                                          <w:marTop w:val="224"/>
                                                                          <w:marBottom w:val="0"/>
                                                                          <w:divBdr>
                                                                            <w:top w:val="none" w:sz="0" w:space="0" w:color="auto"/>
                                                                            <w:left w:val="none" w:sz="0" w:space="0" w:color="auto"/>
                                                                            <w:bottom w:val="none" w:sz="0" w:space="0" w:color="auto"/>
                                                                            <w:right w:val="none" w:sz="0" w:space="0" w:color="auto"/>
                                                                          </w:divBdr>
                                                                          <w:divsChild>
                                                                            <w:div w:id="4637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19411">
                                                                      <w:marLeft w:val="0"/>
                                                                      <w:marRight w:val="0"/>
                                                                      <w:marTop w:val="224"/>
                                                                      <w:marBottom w:val="224"/>
                                                                      <w:divBdr>
                                                                        <w:top w:val="none" w:sz="0" w:space="0" w:color="auto"/>
                                                                        <w:left w:val="none" w:sz="0" w:space="0" w:color="auto"/>
                                                                        <w:bottom w:val="none" w:sz="0" w:space="0" w:color="auto"/>
                                                                        <w:right w:val="none" w:sz="0" w:space="0" w:color="auto"/>
                                                                      </w:divBdr>
                                                                      <w:divsChild>
                                                                        <w:div w:id="1882790812">
                                                                          <w:marLeft w:val="0"/>
                                                                          <w:marRight w:val="0"/>
                                                                          <w:marTop w:val="224"/>
                                                                          <w:marBottom w:val="0"/>
                                                                          <w:divBdr>
                                                                            <w:top w:val="none" w:sz="0" w:space="0" w:color="auto"/>
                                                                            <w:left w:val="none" w:sz="0" w:space="0" w:color="auto"/>
                                                                            <w:bottom w:val="none" w:sz="0" w:space="0" w:color="auto"/>
                                                                            <w:right w:val="none" w:sz="0" w:space="0" w:color="auto"/>
                                                                          </w:divBdr>
                                                                          <w:divsChild>
                                                                            <w:div w:id="1422263749">
                                                                              <w:marLeft w:val="0"/>
                                                                              <w:marRight w:val="0"/>
                                                                              <w:marTop w:val="0"/>
                                                                              <w:marBottom w:val="0"/>
                                                                              <w:divBdr>
                                                                                <w:top w:val="none" w:sz="0" w:space="0" w:color="auto"/>
                                                                                <w:left w:val="none" w:sz="0" w:space="0" w:color="auto"/>
                                                                                <w:bottom w:val="none" w:sz="0" w:space="0" w:color="auto"/>
                                                                                <w:right w:val="none" w:sz="0" w:space="0" w:color="auto"/>
                                                                              </w:divBdr>
                                                                            </w:div>
                                                                          </w:divsChild>
                                                                        </w:div>
                                                                        <w:div w:id="1350450183">
                                                                          <w:marLeft w:val="0"/>
                                                                          <w:marRight w:val="0"/>
                                                                          <w:marTop w:val="0"/>
                                                                          <w:marBottom w:val="0"/>
                                                                          <w:divBdr>
                                                                            <w:top w:val="none" w:sz="0" w:space="0" w:color="auto"/>
                                                                            <w:left w:val="none" w:sz="0" w:space="0" w:color="auto"/>
                                                                            <w:bottom w:val="none" w:sz="0" w:space="0" w:color="auto"/>
                                                                            <w:right w:val="none" w:sz="0" w:space="0" w:color="auto"/>
                                                                          </w:divBdr>
                                                                        </w:div>
                                                                        <w:div w:id="1431387857">
                                                                          <w:marLeft w:val="0"/>
                                                                          <w:marRight w:val="0"/>
                                                                          <w:marTop w:val="224"/>
                                                                          <w:marBottom w:val="0"/>
                                                                          <w:divBdr>
                                                                            <w:top w:val="none" w:sz="0" w:space="0" w:color="auto"/>
                                                                            <w:left w:val="none" w:sz="0" w:space="0" w:color="auto"/>
                                                                            <w:bottom w:val="none" w:sz="0" w:space="0" w:color="auto"/>
                                                                            <w:right w:val="none" w:sz="0" w:space="0" w:color="auto"/>
                                                                          </w:divBdr>
                                                                          <w:divsChild>
                                                                            <w:div w:id="2064206015">
                                                                              <w:marLeft w:val="0"/>
                                                                              <w:marRight w:val="0"/>
                                                                              <w:marTop w:val="0"/>
                                                                              <w:marBottom w:val="0"/>
                                                                              <w:divBdr>
                                                                                <w:top w:val="none" w:sz="0" w:space="0" w:color="auto"/>
                                                                                <w:left w:val="none" w:sz="0" w:space="0" w:color="auto"/>
                                                                                <w:bottom w:val="none" w:sz="0" w:space="0" w:color="auto"/>
                                                                                <w:right w:val="none" w:sz="0" w:space="0" w:color="auto"/>
                                                                              </w:divBdr>
                                                                            </w:div>
                                                                          </w:divsChild>
                                                                        </w:div>
                                                                        <w:div w:id="2135560031">
                                                                          <w:marLeft w:val="0"/>
                                                                          <w:marRight w:val="0"/>
                                                                          <w:marTop w:val="0"/>
                                                                          <w:marBottom w:val="0"/>
                                                                          <w:divBdr>
                                                                            <w:top w:val="none" w:sz="0" w:space="0" w:color="auto"/>
                                                                            <w:left w:val="none" w:sz="0" w:space="0" w:color="auto"/>
                                                                            <w:bottom w:val="none" w:sz="0" w:space="0" w:color="auto"/>
                                                                            <w:right w:val="none" w:sz="0" w:space="0" w:color="auto"/>
                                                                          </w:divBdr>
                                                                        </w:div>
                                                                      </w:divsChild>
                                                                    </w:div>
                                                                    <w:div w:id="762384951">
                                                                      <w:marLeft w:val="0"/>
                                                                      <w:marRight w:val="0"/>
                                                                      <w:marTop w:val="224"/>
                                                                      <w:marBottom w:val="224"/>
                                                                      <w:divBdr>
                                                                        <w:top w:val="none" w:sz="0" w:space="0" w:color="auto"/>
                                                                        <w:left w:val="none" w:sz="0" w:space="0" w:color="auto"/>
                                                                        <w:bottom w:val="none" w:sz="0" w:space="0" w:color="auto"/>
                                                                        <w:right w:val="none" w:sz="0" w:space="0" w:color="auto"/>
                                                                      </w:divBdr>
                                                                      <w:divsChild>
                                                                        <w:div w:id="2054113223">
                                                                          <w:marLeft w:val="0"/>
                                                                          <w:marRight w:val="0"/>
                                                                          <w:marTop w:val="224"/>
                                                                          <w:marBottom w:val="0"/>
                                                                          <w:divBdr>
                                                                            <w:top w:val="none" w:sz="0" w:space="0" w:color="auto"/>
                                                                            <w:left w:val="none" w:sz="0" w:space="0" w:color="auto"/>
                                                                            <w:bottom w:val="none" w:sz="0" w:space="0" w:color="auto"/>
                                                                            <w:right w:val="none" w:sz="0" w:space="0" w:color="auto"/>
                                                                          </w:divBdr>
                                                                          <w:divsChild>
                                                                            <w:div w:id="706413938">
                                                                              <w:marLeft w:val="0"/>
                                                                              <w:marRight w:val="0"/>
                                                                              <w:marTop w:val="0"/>
                                                                              <w:marBottom w:val="0"/>
                                                                              <w:divBdr>
                                                                                <w:top w:val="none" w:sz="0" w:space="0" w:color="auto"/>
                                                                                <w:left w:val="none" w:sz="0" w:space="0" w:color="auto"/>
                                                                                <w:bottom w:val="none" w:sz="0" w:space="0" w:color="auto"/>
                                                                                <w:right w:val="none" w:sz="0" w:space="0" w:color="auto"/>
                                                                              </w:divBdr>
                                                                            </w:div>
                                                                          </w:divsChild>
                                                                        </w:div>
                                                                        <w:div w:id="1181318442">
                                                                          <w:marLeft w:val="0"/>
                                                                          <w:marRight w:val="0"/>
                                                                          <w:marTop w:val="0"/>
                                                                          <w:marBottom w:val="0"/>
                                                                          <w:divBdr>
                                                                            <w:top w:val="none" w:sz="0" w:space="0" w:color="auto"/>
                                                                            <w:left w:val="none" w:sz="0" w:space="0" w:color="auto"/>
                                                                            <w:bottom w:val="none" w:sz="0" w:space="0" w:color="auto"/>
                                                                            <w:right w:val="none" w:sz="0" w:space="0" w:color="auto"/>
                                                                          </w:divBdr>
                                                                        </w:div>
                                                                        <w:div w:id="1085498021">
                                                                          <w:marLeft w:val="0"/>
                                                                          <w:marRight w:val="0"/>
                                                                          <w:marTop w:val="224"/>
                                                                          <w:marBottom w:val="0"/>
                                                                          <w:divBdr>
                                                                            <w:top w:val="none" w:sz="0" w:space="0" w:color="auto"/>
                                                                            <w:left w:val="none" w:sz="0" w:space="0" w:color="auto"/>
                                                                            <w:bottom w:val="none" w:sz="0" w:space="0" w:color="auto"/>
                                                                            <w:right w:val="none" w:sz="0" w:space="0" w:color="auto"/>
                                                                          </w:divBdr>
                                                                          <w:divsChild>
                                                                            <w:div w:id="1836073627">
                                                                              <w:marLeft w:val="0"/>
                                                                              <w:marRight w:val="0"/>
                                                                              <w:marTop w:val="0"/>
                                                                              <w:marBottom w:val="0"/>
                                                                              <w:divBdr>
                                                                                <w:top w:val="none" w:sz="0" w:space="0" w:color="auto"/>
                                                                                <w:left w:val="none" w:sz="0" w:space="0" w:color="auto"/>
                                                                                <w:bottom w:val="none" w:sz="0" w:space="0" w:color="auto"/>
                                                                                <w:right w:val="none" w:sz="0" w:space="0" w:color="auto"/>
                                                                              </w:divBdr>
                                                                            </w:div>
                                                                          </w:divsChild>
                                                                        </w:div>
                                                                        <w:div w:id="138302124">
                                                                          <w:marLeft w:val="0"/>
                                                                          <w:marRight w:val="0"/>
                                                                          <w:marTop w:val="0"/>
                                                                          <w:marBottom w:val="0"/>
                                                                          <w:divBdr>
                                                                            <w:top w:val="none" w:sz="0" w:space="0" w:color="auto"/>
                                                                            <w:left w:val="none" w:sz="0" w:space="0" w:color="auto"/>
                                                                            <w:bottom w:val="none" w:sz="0" w:space="0" w:color="auto"/>
                                                                            <w:right w:val="none" w:sz="0" w:space="0" w:color="auto"/>
                                                                          </w:divBdr>
                                                                        </w:div>
                                                                      </w:divsChild>
                                                                    </w:div>
                                                                    <w:div w:id="2144035418">
                                                                      <w:marLeft w:val="0"/>
                                                                      <w:marRight w:val="0"/>
                                                                      <w:marTop w:val="224"/>
                                                                      <w:marBottom w:val="224"/>
                                                                      <w:divBdr>
                                                                        <w:top w:val="none" w:sz="0" w:space="0" w:color="auto"/>
                                                                        <w:left w:val="none" w:sz="0" w:space="0" w:color="auto"/>
                                                                        <w:bottom w:val="none" w:sz="0" w:space="0" w:color="auto"/>
                                                                        <w:right w:val="none" w:sz="0" w:space="0" w:color="auto"/>
                                                                      </w:divBdr>
                                                                      <w:divsChild>
                                                                        <w:div w:id="796752645">
                                                                          <w:marLeft w:val="0"/>
                                                                          <w:marRight w:val="0"/>
                                                                          <w:marTop w:val="224"/>
                                                                          <w:marBottom w:val="0"/>
                                                                          <w:divBdr>
                                                                            <w:top w:val="none" w:sz="0" w:space="0" w:color="auto"/>
                                                                            <w:left w:val="none" w:sz="0" w:space="0" w:color="auto"/>
                                                                            <w:bottom w:val="none" w:sz="0" w:space="0" w:color="auto"/>
                                                                            <w:right w:val="none" w:sz="0" w:space="0" w:color="auto"/>
                                                                          </w:divBdr>
                                                                          <w:divsChild>
                                                                            <w:div w:id="1312293689">
                                                                              <w:marLeft w:val="0"/>
                                                                              <w:marRight w:val="0"/>
                                                                              <w:marTop w:val="0"/>
                                                                              <w:marBottom w:val="0"/>
                                                                              <w:divBdr>
                                                                                <w:top w:val="none" w:sz="0" w:space="0" w:color="auto"/>
                                                                                <w:left w:val="none" w:sz="0" w:space="0" w:color="auto"/>
                                                                                <w:bottom w:val="none" w:sz="0" w:space="0" w:color="auto"/>
                                                                                <w:right w:val="none" w:sz="0" w:space="0" w:color="auto"/>
                                                                              </w:divBdr>
                                                                            </w:div>
                                                                          </w:divsChild>
                                                                        </w:div>
                                                                        <w:div w:id="666858544">
                                                                          <w:marLeft w:val="0"/>
                                                                          <w:marRight w:val="0"/>
                                                                          <w:marTop w:val="0"/>
                                                                          <w:marBottom w:val="0"/>
                                                                          <w:divBdr>
                                                                            <w:top w:val="none" w:sz="0" w:space="0" w:color="auto"/>
                                                                            <w:left w:val="none" w:sz="0" w:space="0" w:color="auto"/>
                                                                            <w:bottom w:val="none" w:sz="0" w:space="0" w:color="auto"/>
                                                                            <w:right w:val="none" w:sz="0" w:space="0" w:color="auto"/>
                                                                          </w:divBdr>
                                                                        </w:div>
                                                                        <w:div w:id="1349597602">
                                                                          <w:marLeft w:val="0"/>
                                                                          <w:marRight w:val="0"/>
                                                                          <w:marTop w:val="224"/>
                                                                          <w:marBottom w:val="0"/>
                                                                          <w:divBdr>
                                                                            <w:top w:val="none" w:sz="0" w:space="0" w:color="auto"/>
                                                                            <w:left w:val="none" w:sz="0" w:space="0" w:color="auto"/>
                                                                            <w:bottom w:val="none" w:sz="0" w:space="0" w:color="auto"/>
                                                                            <w:right w:val="none" w:sz="0" w:space="0" w:color="auto"/>
                                                                          </w:divBdr>
                                                                          <w:divsChild>
                                                                            <w:div w:id="1846435445">
                                                                              <w:marLeft w:val="0"/>
                                                                              <w:marRight w:val="0"/>
                                                                              <w:marTop w:val="0"/>
                                                                              <w:marBottom w:val="0"/>
                                                                              <w:divBdr>
                                                                                <w:top w:val="none" w:sz="0" w:space="0" w:color="auto"/>
                                                                                <w:left w:val="none" w:sz="0" w:space="0" w:color="auto"/>
                                                                                <w:bottom w:val="none" w:sz="0" w:space="0" w:color="auto"/>
                                                                                <w:right w:val="none" w:sz="0" w:space="0" w:color="auto"/>
                                                                              </w:divBdr>
                                                                            </w:div>
                                                                          </w:divsChild>
                                                                        </w:div>
                                                                        <w:div w:id="554465639">
                                                                          <w:marLeft w:val="0"/>
                                                                          <w:marRight w:val="0"/>
                                                                          <w:marTop w:val="0"/>
                                                                          <w:marBottom w:val="0"/>
                                                                          <w:divBdr>
                                                                            <w:top w:val="none" w:sz="0" w:space="0" w:color="auto"/>
                                                                            <w:left w:val="none" w:sz="0" w:space="0" w:color="auto"/>
                                                                            <w:bottom w:val="none" w:sz="0" w:space="0" w:color="auto"/>
                                                                            <w:right w:val="none" w:sz="0" w:space="0" w:color="auto"/>
                                                                          </w:divBdr>
                                                                        </w:div>
                                                                      </w:divsChild>
                                                                    </w:div>
                                                                    <w:div w:id="1724406967">
                                                                      <w:marLeft w:val="0"/>
                                                                      <w:marRight w:val="0"/>
                                                                      <w:marTop w:val="224"/>
                                                                      <w:marBottom w:val="224"/>
                                                                      <w:divBdr>
                                                                        <w:top w:val="none" w:sz="0" w:space="0" w:color="auto"/>
                                                                        <w:left w:val="none" w:sz="0" w:space="0" w:color="auto"/>
                                                                        <w:bottom w:val="none" w:sz="0" w:space="0" w:color="auto"/>
                                                                        <w:right w:val="none" w:sz="0" w:space="0" w:color="auto"/>
                                                                      </w:divBdr>
                                                                      <w:divsChild>
                                                                        <w:div w:id="375937373">
                                                                          <w:marLeft w:val="0"/>
                                                                          <w:marRight w:val="0"/>
                                                                          <w:marTop w:val="224"/>
                                                                          <w:marBottom w:val="0"/>
                                                                          <w:divBdr>
                                                                            <w:top w:val="none" w:sz="0" w:space="0" w:color="auto"/>
                                                                            <w:left w:val="none" w:sz="0" w:space="0" w:color="auto"/>
                                                                            <w:bottom w:val="none" w:sz="0" w:space="0" w:color="auto"/>
                                                                            <w:right w:val="none" w:sz="0" w:space="0" w:color="auto"/>
                                                                          </w:divBdr>
                                                                          <w:divsChild>
                                                                            <w:div w:id="103477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header" Target="header4.xml" Id="rId14" /></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2240</Words>
  <Characters>11967</Characters>
  <Application>Microsoft Office Word</Application>
  <DocSecurity>0</DocSecurity>
  <Lines>478</Lines>
  <Paragraphs>186</Paragraphs>
  <ScaleCrop>false</ScaleCrop>
  <HeadingPairs>
    <vt:vector size="2" baseType="variant">
      <vt:variant>
        <vt:lpstr>Title</vt:lpstr>
      </vt:variant>
      <vt:variant>
        <vt:i4>1</vt:i4>
      </vt:variant>
    </vt:vector>
  </HeadingPairs>
  <Company/>
  <LinksUpToDate>false</LinksUpToDate>
  <CharactersWithSpaces>14021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2019-05-08T18:06:00Z</dcterms:created>
  <dcterms:modified xsi:type="dcterms:W3CDTF">2019-05-08T18:06:00Z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#4839-7086-4757v14</vt:lpwstr>
  </property>
</Properties>
</file>